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B3" w:rsidRPr="000C3FDF" w:rsidRDefault="006A20B3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 4</w:t>
      </w:r>
      <w:r w:rsidRPr="000C3FDF">
        <w:rPr>
          <w:rFonts w:ascii="Times New Roman" w:hAnsi="Times New Roman" w:cs="Times New Roman"/>
        </w:rPr>
        <w:t xml:space="preserve"> </w:t>
      </w:r>
    </w:p>
    <w:p w:rsidR="00475A31" w:rsidRDefault="006A20B3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 xml:space="preserve">к муниципальной программе  </w:t>
      </w:r>
    </w:p>
    <w:p w:rsidR="00475A31" w:rsidRDefault="00475A31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сельского поселения </w:t>
      </w:r>
      <w:r w:rsidR="006A20B3" w:rsidRPr="000C3FDF">
        <w:rPr>
          <w:rFonts w:ascii="Times New Roman" w:hAnsi="Times New Roman" w:cs="Times New Roman"/>
          <w:b w:val="0"/>
        </w:rPr>
        <w:t xml:space="preserve">Хатанга </w:t>
      </w:r>
    </w:p>
    <w:p w:rsidR="00475A31" w:rsidRDefault="006A20B3" w:rsidP="00475A31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 xml:space="preserve">«Развитие культуры в </w:t>
      </w:r>
    </w:p>
    <w:p w:rsidR="006A20B3" w:rsidRPr="000C3FDF" w:rsidRDefault="006A20B3" w:rsidP="00475A31">
      <w:pPr>
        <w:pStyle w:val="ConsPlusTitle"/>
        <w:widowControl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0C3FDF">
        <w:rPr>
          <w:rFonts w:ascii="Times New Roman" w:hAnsi="Times New Roman" w:cs="Times New Roman"/>
          <w:b w:val="0"/>
        </w:rPr>
        <w:t xml:space="preserve">сельском </w:t>
      </w:r>
      <w:r w:rsidR="00475A31">
        <w:rPr>
          <w:rFonts w:ascii="Times New Roman" w:hAnsi="Times New Roman" w:cs="Times New Roman"/>
          <w:b w:val="0"/>
        </w:rPr>
        <w:t>п</w:t>
      </w:r>
      <w:r w:rsidRPr="000C3FDF">
        <w:rPr>
          <w:rFonts w:ascii="Times New Roman" w:hAnsi="Times New Roman" w:cs="Times New Roman"/>
          <w:b w:val="0"/>
        </w:rPr>
        <w:t>оселении</w:t>
      </w:r>
      <w:r w:rsidR="00475A31">
        <w:rPr>
          <w:rFonts w:ascii="Times New Roman" w:hAnsi="Times New Roman" w:cs="Times New Roman"/>
          <w:b w:val="0"/>
        </w:rPr>
        <w:t xml:space="preserve"> </w:t>
      </w:r>
      <w:r w:rsidRPr="000C3FDF">
        <w:rPr>
          <w:rFonts w:ascii="Times New Roman" w:hAnsi="Times New Roman" w:cs="Times New Roman"/>
          <w:b w:val="0"/>
        </w:rPr>
        <w:t xml:space="preserve">Хатанга» </w:t>
      </w:r>
    </w:p>
    <w:p w:rsidR="006A20B3" w:rsidRDefault="006A20B3" w:rsidP="00475A31">
      <w:pPr>
        <w:pStyle w:val="ConsPlusTitle"/>
        <w:widowControl/>
        <w:tabs>
          <w:tab w:val="left" w:pos="3686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Подпрограмма 1. </w:t>
      </w:r>
      <w:r w:rsidRPr="00D51588">
        <w:rPr>
          <w:rFonts w:ascii="Times New Roman" w:hAnsi="Times New Roman" w:cs="Times New Roman"/>
          <w:sz w:val="24"/>
          <w:szCs w:val="24"/>
        </w:rPr>
        <w:t>«Культурное наследие»</w:t>
      </w: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6A20B3" w:rsidRPr="002952CB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A20B3" w:rsidRPr="002952CB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2CB">
        <w:rPr>
          <w:rFonts w:ascii="Times New Roman" w:hAnsi="Times New Roman" w:cs="Times New Roman"/>
          <w:b w:val="0"/>
          <w:sz w:val="24"/>
          <w:szCs w:val="24"/>
        </w:rPr>
        <w:t xml:space="preserve">1. Паспорт подпрограммы </w:t>
      </w:r>
    </w:p>
    <w:p w:rsidR="006A20B3" w:rsidRPr="002952CB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2952CB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6A20B3"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2952CB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Программа)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2952CB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</w:t>
            </w:r>
            <w:r w:rsidR="00EB2041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молодежной политики и спорта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2952CB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молодежной политики и спорта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сельского поселения Хатанга</w:t>
            </w:r>
            <w:r w:rsidR="00414255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6A20B3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A20B3" w:rsidRPr="002952CB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2952CB"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униципальное бюджетное учреждение культуры «Хатангский культурно – досуговый комплекс» (далее – МБУК «Хатангский КДК»)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  <w:p w:rsidR="006A20B3" w:rsidRPr="002952CB" w:rsidRDefault="006A20B3" w:rsidP="00475A31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</w:tcPr>
          <w:p w:rsidR="006A20B3" w:rsidRPr="002952CB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20B3" w:rsidRPr="002952CB"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6A20B3" w:rsidRPr="002952CB" w:rsidTr="00475A31">
        <w:trPr>
          <w:trHeight w:val="885"/>
        </w:trPr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7803CE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6A20B3" w:rsidRPr="002952CB" w:rsidTr="00475A31">
        <w:trPr>
          <w:trHeight w:val="1620"/>
        </w:trPr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115BDD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20B3" w:rsidRPr="00115BDD">
              <w:rPr>
                <w:rFonts w:ascii="Times New Roman" w:hAnsi="Times New Roman" w:cs="Times New Roman"/>
                <w:sz w:val="24"/>
                <w:szCs w:val="24"/>
              </w:rPr>
              <w:t>редоставление услуг культуры населению сельского поселения Хатанга</w:t>
            </w:r>
            <w:r w:rsidR="006A20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0B3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20B3" w:rsidRPr="007803CE">
              <w:rPr>
                <w:rFonts w:ascii="Times New Roman" w:hAnsi="Times New Roman" w:cs="Times New Roman"/>
                <w:sz w:val="24"/>
                <w:szCs w:val="24"/>
              </w:rPr>
              <w:t>редоставление услуг культуры населению</w:t>
            </w:r>
            <w:r w:rsidR="006A20B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Хатанга;</w:t>
            </w:r>
          </w:p>
          <w:p w:rsidR="006A20B3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115BDD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5B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Отдела культуры</w:t>
            </w:r>
            <w:r w:rsidR="00E77616">
              <w:rPr>
                <w:rFonts w:ascii="Times New Roman" w:hAnsi="Times New Roman" w:cs="Times New Roman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2CB">
              <w:rPr>
                <w:rFonts w:ascii="Times New Roman" w:hAnsi="Times New Roman" w:cs="Times New Roman"/>
                <w:sz w:val="24"/>
                <w:szCs w:val="24"/>
              </w:rPr>
              <w:t>Целевые индикаторы подпрограммы</w:t>
            </w:r>
          </w:p>
          <w:p w:rsidR="006A20B3" w:rsidRPr="002952CB" w:rsidRDefault="006A20B3" w:rsidP="00475A31">
            <w:pPr>
              <w:pStyle w:val="ConsPlusCell"/>
            </w:pPr>
          </w:p>
          <w:p w:rsidR="006A20B3" w:rsidRPr="002952CB" w:rsidRDefault="006A20B3" w:rsidP="00475A31">
            <w:pPr>
              <w:pStyle w:val="ConsPlusCell"/>
            </w:pPr>
            <w:r w:rsidRPr="002952CB">
              <w:t xml:space="preserve">                   </w:t>
            </w:r>
          </w:p>
        </w:tc>
        <w:tc>
          <w:tcPr>
            <w:tcW w:w="5400" w:type="dxa"/>
          </w:tcPr>
          <w:p w:rsidR="006A20B3" w:rsidRDefault="00475A31" w:rsidP="00475A31">
            <w:pPr>
              <w:spacing w:line="233" w:lineRule="auto"/>
            </w:pPr>
            <w:r>
              <w:t>1. К</w:t>
            </w:r>
            <w:r w:rsidR="006A20B3" w:rsidRPr="002952CB">
              <w:t xml:space="preserve">оличество экземпляров новых изданий, поступивших в фонд библиотек Хатангской </w:t>
            </w:r>
            <w:r>
              <w:t>ЦБС, в расчете на 1 000 жителей.</w:t>
            </w:r>
          </w:p>
          <w:p w:rsidR="006A20B3" w:rsidRDefault="00475A31" w:rsidP="00475A31">
            <w:pPr>
              <w:spacing w:line="233" w:lineRule="auto"/>
              <w:rPr>
                <w:bCs/>
              </w:rPr>
            </w:pPr>
            <w:r>
              <w:t>2. С</w:t>
            </w:r>
            <w:r w:rsidR="006A20B3" w:rsidRPr="002952CB">
              <w:t>реднее число книговыдач в расч</w:t>
            </w:r>
            <w:r>
              <w:t>ёте на            1 000 жителей.</w:t>
            </w:r>
          </w:p>
          <w:p w:rsidR="006A20B3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3. К</w:t>
            </w:r>
            <w:r w:rsidR="006A20B3" w:rsidRPr="002D340A">
              <w:rPr>
                <w:bCs/>
              </w:rPr>
              <w:t>оличество посетителей учреждений культурно-досугового т</w:t>
            </w:r>
            <w:r>
              <w:rPr>
                <w:bCs/>
              </w:rPr>
              <w:t>ипа на 1 тыс. человек населения.</w:t>
            </w:r>
          </w:p>
          <w:p w:rsidR="006A20B3" w:rsidRPr="007803CE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Ч</w:t>
            </w:r>
            <w:r w:rsidR="006A20B3" w:rsidRPr="007803CE">
              <w:rPr>
                <w:rFonts w:ascii="Times New Roman" w:hAnsi="Times New Roman" w:cs="Times New Roman"/>
                <w:bCs/>
                <w:sz w:val="24"/>
                <w:szCs w:val="24"/>
              </w:rPr>
              <w:t>исло клубных формирова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 на 1 тыс. человек населения.</w:t>
            </w:r>
          </w:p>
          <w:p w:rsidR="006A20B3" w:rsidRPr="002D340A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Ч</w:t>
            </w:r>
            <w:r w:rsidR="006A20B3" w:rsidRPr="007803CE">
              <w:rPr>
                <w:rFonts w:ascii="Times New Roman" w:hAnsi="Times New Roman" w:cs="Times New Roman"/>
                <w:bCs/>
                <w:sz w:val="24"/>
                <w:szCs w:val="24"/>
              </w:rPr>
              <w:t>исло участников клубных формирований на 1 тыс. человек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A20B3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6. Ч</w:t>
            </w:r>
            <w:r w:rsidR="006A20B3" w:rsidRPr="002D340A">
              <w:rPr>
                <w:bCs/>
              </w:rPr>
              <w:t>исло участник</w:t>
            </w:r>
            <w:r w:rsidR="00414255">
              <w:rPr>
                <w:bCs/>
              </w:rPr>
              <w:t>ов</w:t>
            </w:r>
            <w:r w:rsidR="006A20B3">
              <w:rPr>
                <w:bCs/>
              </w:rPr>
              <w:t xml:space="preserve"> </w:t>
            </w:r>
            <w:r w:rsidR="006A20B3" w:rsidRPr="002D340A">
              <w:rPr>
                <w:bCs/>
              </w:rPr>
              <w:t>клубных формировани</w:t>
            </w:r>
            <w:r w:rsidR="00414255">
              <w:rPr>
                <w:bCs/>
              </w:rPr>
              <w:t xml:space="preserve">й </w:t>
            </w:r>
            <w:r w:rsidR="006A20B3" w:rsidRPr="002D340A">
              <w:rPr>
                <w:bCs/>
              </w:rPr>
              <w:t xml:space="preserve"> для детей в </w:t>
            </w:r>
            <w:r>
              <w:rPr>
                <w:bCs/>
              </w:rPr>
              <w:t>возрасте до 14 лет включительно.</w:t>
            </w:r>
          </w:p>
          <w:p w:rsidR="006A20B3" w:rsidRPr="002952CB" w:rsidRDefault="00475A31" w:rsidP="00475A31">
            <w:pPr>
              <w:spacing w:line="233" w:lineRule="auto"/>
              <w:rPr>
                <w:bCs/>
              </w:rPr>
            </w:pPr>
            <w:r>
              <w:rPr>
                <w:bCs/>
              </w:rPr>
              <w:t>7. У</w:t>
            </w:r>
            <w:r w:rsidR="006A20B3" w:rsidRPr="002D340A">
              <w:rPr>
                <w:bCs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Cell"/>
            </w:pPr>
            <w:r w:rsidRPr="002952CB"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2952CB" w:rsidRDefault="006A20B3" w:rsidP="00475A31">
            <w:pPr>
              <w:pStyle w:val="ConsPlusCell"/>
            </w:pPr>
            <w:r w:rsidRPr="002952CB">
              <w:t>2014 - 201</w:t>
            </w:r>
            <w:r w:rsidR="00475A31">
              <w:t>7</w:t>
            </w:r>
            <w:r w:rsidRPr="002952CB">
              <w:t xml:space="preserve"> годы</w:t>
            </w:r>
          </w:p>
        </w:tc>
      </w:tr>
      <w:tr w:rsidR="006A20B3" w:rsidRPr="002952CB" w:rsidTr="00BA3611">
        <w:tc>
          <w:tcPr>
            <w:tcW w:w="3780" w:type="dxa"/>
          </w:tcPr>
          <w:p w:rsidR="006A20B3" w:rsidRPr="002952CB" w:rsidRDefault="006A20B3" w:rsidP="00475A31">
            <w:pPr>
              <w:pStyle w:val="ConsPlusCell"/>
            </w:pPr>
            <w:r w:rsidRPr="002952CB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shd w:val="clear" w:color="auto" w:fill="auto"/>
          </w:tcPr>
          <w:p w:rsidR="00475A31" w:rsidRPr="00BA3611" w:rsidRDefault="00475A31" w:rsidP="00475A31">
            <w:pPr>
              <w:spacing w:line="233" w:lineRule="auto"/>
            </w:pPr>
            <w:r w:rsidRPr="00BA3611">
              <w:t>О</w:t>
            </w:r>
            <w:r w:rsidR="006A20B3" w:rsidRPr="00BA3611">
              <w:t xml:space="preserve">бщий объем финансирования за счет средств местного бюджета – </w:t>
            </w:r>
            <w:r w:rsidR="006438C1" w:rsidRPr="00BA3611">
              <w:t>458 7</w:t>
            </w:r>
            <w:r w:rsidR="00ED69AC" w:rsidRPr="00BA3611">
              <w:t>21</w:t>
            </w:r>
            <w:r w:rsidR="006438C1" w:rsidRPr="00BA3611">
              <w:t>,65</w:t>
            </w:r>
            <w:r w:rsidR="00DC37B2" w:rsidRPr="00BA3611">
              <w:t xml:space="preserve"> </w:t>
            </w:r>
            <w:r w:rsidR="006A20B3" w:rsidRPr="00BA3611">
              <w:t>тыс. рублей, из них по годам</w:t>
            </w:r>
            <w:r w:rsidRPr="00BA3611">
              <w:t>:</w:t>
            </w:r>
          </w:p>
          <w:p w:rsidR="00475A31" w:rsidRPr="00BA3611" w:rsidRDefault="006A20B3" w:rsidP="00475A31">
            <w:pPr>
              <w:spacing w:line="233" w:lineRule="auto"/>
            </w:pPr>
            <w:r w:rsidRPr="00BA3611">
              <w:t xml:space="preserve">2014 год – </w:t>
            </w:r>
            <w:r w:rsidR="00475A31" w:rsidRPr="00BA3611">
              <w:t>116</w:t>
            </w:r>
            <w:r w:rsidR="006438C1" w:rsidRPr="00BA3611">
              <w:t> 665,80</w:t>
            </w:r>
            <w:r w:rsidR="00DC37B2" w:rsidRPr="00BA3611">
              <w:rPr>
                <w:color w:val="FF0000"/>
              </w:rPr>
              <w:t xml:space="preserve"> </w:t>
            </w:r>
            <w:r w:rsidR="00DC37B2" w:rsidRPr="00BA3611">
              <w:t xml:space="preserve"> </w:t>
            </w:r>
            <w:r w:rsidRPr="00BA3611">
              <w:t>тыс. рублей</w:t>
            </w:r>
            <w:r w:rsidR="00475A31" w:rsidRPr="00BA3611">
              <w:t>;</w:t>
            </w:r>
          </w:p>
          <w:p w:rsidR="00475A31" w:rsidRPr="00BA3611" w:rsidRDefault="006A20B3" w:rsidP="00475A31">
            <w:pPr>
              <w:spacing w:line="233" w:lineRule="auto"/>
            </w:pPr>
            <w:r w:rsidRPr="00BA3611">
              <w:t xml:space="preserve">2015 год – </w:t>
            </w:r>
            <w:r w:rsidR="006438C1" w:rsidRPr="00BA3611">
              <w:t>121 </w:t>
            </w:r>
            <w:r w:rsidR="00ED69AC" w:rsidRPr="00BA3611">
              <w:t>465</w:t>
            </w:r>
            <w:r w:rsidR="006438C1" w:rsidRPr="00BA3611">
              <w:t>,85</w:t>
            </w:r>
            <w:r w:rsidRPr="00BA3611">
              <w:t xml:space="preserve"> тыс. рублей</w:t>
            </w:r>
            <w:r w:rsidR="00475A31" w:rsidRPr="00BA3611">
              <w:t>;</w:t>
            </w:r>
          </w:p>
          <w:p w:rsidR="006A20B3" w:rsidRPr="00BA3611" w:rsidRDefault="006A20B3" w:rsidP="00475A31">
            <w:pPr>
              <w:spacing w:line="233" w:lineRule="auto"/>
            </w:pPr>
            <w:r w:rsidRPr="00BA3611">
              <w:t xml:space="preserve">2016 год – </w:t>
            </w:r>
            <w:r w:rsidR="006438C1" w:rsidRPr="00BA3611">
              <w:t>110 722,27</w:t>
            </w:r>
            <w:r w:rsidR="00E9291F" w:rsidRPr="00BA3611">
              <w:t xml:space="preserve"> тыс</w:t>
            </w:r>
            <w:r w:rsidRPr="00BA3611">
              <w:t>. рублей</w:t>
            </w:r>
            <w:r w:rsidR="00475A31" w:rsidRPr="00BA3611">
              <w:t>;</w:t>
            </w:r>
          </w:p>
          <w:p w:rsidR="00475A31" w:rsidRPr="00BA3611" w:rsidRDefault="00475A31" w:rsidP="00475A31">
            <w:pPr>
              <w:spacing w:line="233" w:lineRule="auto"/>
            </w:pPr>
            <w:r w:rsidRPr="00BA3611">
              <w:t xml:space="preserve">2017 год – </w:t>
            </w:r>
            <w:r w:rsidR="006438C1" w:rsidRPr="00BA3611">
              <w:t>109</w:t>
            </w:r>
            <w:r w:rsidR="00ED69AC" w:rsidRPr="00BA3611">
              <w:t xml:space="preserve"> </w:t>
            </w:r>
            <w:r w:rsidR="006438C1" w:rsidRPr="00BA3611">
              <w:t>867,73</w:t>
            </w:r>
            <w:r w:rsidRPr="00BA3611">
              <w:t xml:space="preserve"> тыс. рублей.</w:t>
            </w:r>
          </w:p>
          <w:p w:rsidR="00E9291F" w:rsidRPr="00BA3611" w:rsidRDefault="00E9291F" w:rsidP="00E9291F">
            <w:pPr>
              <w:spacing w:line="233" w:lineRule="auto"/>
            </w:pPr>
            <w:r w:rsidRPr="00BA3611">
              <w:t xml:space="preserve">финансирование за счет средств федерального бюджета – </w:t>
            </w:r>
            <w:r w:rsidR="00475A31" w:rsidRPr="00BA3611">
              <w:t>174,</w:t>
            </w:r>
            <w:r w:rsidR="006438C1" w:rsidRPr="00BA3611">
              <w:t>08</w:t>
            </w:r>
            <w:r w:rsidRPr="00BA3611">
              <w:t xml:space="preserve"> тыс. рублей, из них по годам:</w:t>
            </w:r>
          </w:p>
          <w:p w:rsidR="00475A31" w:rsidRPr="00BA3611" w:rsidRDefault="00E9291F" w:rsidP="00E9291F">
            <w:pPr>
              <w:spacing w:line="233" w:lineRule="auto"/>
            </w:pPr>
            <w:r w:rsidRPr="00BA3611">
              <w:t>2014 год – 150,00 тыс. рублей</w:t>
            </w:r>
            <w:r w:rsidR="00475A31" w:rsidRPr="00BA3611">
              <w:t>;</w:t>
            </w:r>
          </w:p>
          <w:p w:rsidR="00475A31" w:rsidRPr="00BA3611" w:rsidRDefault="00E9291F" w:rsidP="00E9291F">
            <w:pPr>
              <w:spacing w:line="233" w:lineRule="auto"/>
            </w:pPr>
            <w:r w:rsidRPr="00BA3611">
              <w:t xml:space="preserve">2015 год – </w:t>
            </w:r>
            <w:r w:rsidR="006438C1" w:rsidRPr="00BA3611">
              <w:t>7,46</w:t>
            </w:r>
            <w:r w:rsidR="00475A31" w:rsidRPr="00BA3611">
              <w:t xml:space="preserve"> тыс.</w:t>
            </w:r>
            <w:r w:rsidRPr="00BA3611">
              <w:t xml:space="preserve"> рублей</w:t>
            </w:r>
            <w:r w:rsidR="00475A31" w:rsidRPr="00BA3611">
              <w:t>;</w:t>
            </w:r>
          </w:p>
          <w:p w:rsidR="00E9291F" w:rsidRPr="00BA3611" w:rsidRDefault="00E9291F" w:rsidP="00E9291F">
            <w:pPr>
              <w:spacing w:line="233" w:lineRule="auto"/>
            </w:pPr>
            <w:r w:rsidRPr="00BA3611">
              <w:t xml:space="preserve">2016 год – </w:t>
            </w:r>
            <w:r w:rsidR="00475A31" w:rsidRPr="00BA3611">
              <w:t>8,31 тыс.</w:t>
            </w:r>
            <w:r w:rsidRPr="00BA3611">
              <w:t xml:space="preserve"> рублей</w:t>
            </w:r>
            <w:r w:rsidR="00475A31" w:rsidRPr="00BA3611">
              <w:t>;</w:t>
            </w:r>
          </w:p>
          <w:p w:rsidR="00475A31" w:rsidRPr="00BA3611" w:rsidRDefault="00475A31" w:rsidP="00E9291F">
            <w:pPr>
              <w:spacing w:line="233" w:lineRule="auto"/>
            </w:pPr>
            <w:r w:rsidRPr="00BA3611">
              <w:t>2017 год – 8,31 тыс. рублей.</w:t>
            </w:r>
          </w:p>
          <w:p w:rsidR="00747DA6" w:rsidRPr="00BA3611" w:rsidRDefault="00747DA6" w:rsidP="00475A31">
            <w:pPr>
              <w:spacing w:line="233" w:lineRule="auto"/>
            </w:pPr>
            <w:r w:rsidRPr="00BA3611">
              <w:t xml:space="preserve">финансирование за счет средств краевого бюджета – </w:t>
            </w:r>
            <w:r w:rsidR="006438C1" w:rsidRPr="00BA3611">
              <w:t>109,69</w:t>
            </w:r>
            <w:r w:rsidRPr="00BA3611">
              <w:t xml:space="preserve"> тыс.</w:t>
            </w:r>
            <w:r w:rsidR="00E9291F" w:rsidRPr="00BA3611">
              <w:t xml:space="preserve"> </w:t>
            </w:r>
            <w:r w:rsidRPr="00BA3611">
              <w:t>рублей, из них по годам:</w:t>
            </w:r>
          </w:p>
          <w:p w:rsidR="003D11D5" w:rsidRPr="00BA3611" w:rsidRDefault="00747DA6" w:rsidP="00747DA6">
            <w:pPr>
              <w:spacing w:line="233" w:lineRule="auto"/>
            </w:pPr>
            <w:r w:rsidRPr="00BA3611">
              <w:t xml:space="preserve">2014 год – </w:t>
            </w:r>
            <w:r w:rsidR="00E9291F" w:rsidRPr="00BA3611">
              <w:t>52,38</w:t>
            </w:r>
            <w:r w:rsidRPr="00BA3611">
              <w:t xml:space="preserve"> тыс. рублей</w:t>
            </w:r>
            <w:r w:rsidR="003D11D5" w:rsidRPr="00BA3611">
              <w:t>;</w:t>
            </w:r>
          </w:p>
          <w:p w:rsidR="003D11D5" w:rsidRPr="00BA3611" w:rsidRDefault="00747DA6" w:rsidP="00747DA6">
            <w:pPr>
              <w:spacing w:line="233" w:lineRule="auto"/>
            </w:pPr>
            <w:r w:rsidRPr="00BA3611">
              <w:t xml:space="preserve">2015 год – </w:t>
            </w:r>
            <w:r w:rsidR="00ED69AC" w:rsidRPr="00BA3611">
              <w:t>96</w:t>
            </w:r>
            <w:r w:rsidR="006438C1" w:rsidRPr="00BA3611">
              <w:t>,31</w:t>
            </w:r>
            <w:r w:rsidR="003D11D5" w:rsidRPr="00BA3611">
              <w:t xml:space="preserve"> тыс. рублей;</w:t>
            </w:r>
          </w:p>
          <w:p w:rsidR="00747DA6" w:rsidRPr="00BA3611" w:rsidRDefault="00747DA6" w:rsidP="00747DA6">
            <w:pPr>
              <w:spacing w:line="233" w:lineRule="auto"/>
            </w:pPr>
            <w:r w:rsidRPr="00BA3611">
              <w:t>2016 год – 0</w:t>
            </w:r>
            <w:r w:rsidR="003D11D5" w:rsidRPr="00BA3611">
              <w:t>,00 тыс.</w:t>
            </w:r>
            <w:r w:rsidRPr="00BA3611">
              <w:t xml:space="preserve"> рублей</w:t>
            </w:r>
            <w:r w:rsidR="006438C1" w:rsidRPr="00BA3611">
              <w:t>;</w:t>
            </w:r>
          </w:p>
          <w:p w:rsidR="006438C1" w:rsidRPr="00BA3611" w:rsidRDefault="006438C1" w:rsidP="00747DA6">
            <w:pPr>
              <w:spacing w:line="233" w:lineRule="auto"/>
            </w:pPr>
            <w:r w:rsidRPr="00BA3611">
              <w:t xml:space="preserve">2017 </w:t>
            </w:r>
            <w:r w:rsidR="00E16A58" w:rsidRPr="00BA3611">
              <w:t xml:space="preserve">год </w:t>
            </w:r>
            <w:r w:rsidRPr="00BA3611">
              <w:t>– 0,00 тыс. рублей.</w:t>
            </w:r>
          </w:p>
          <w:p w:rsidR="00414255" w:rsidRPr="00BA3611" w:rsidRDefault="00414255" w:rsidP="00747DA6">
            <w:pPr>
              <w:spacing w:line="233" w:lineRule="auto"/>
            </w:pPr>
            <w:r w:rsidRPr="00BA3611">
              <w:t>за счет средств районного бюджета</w:t>
            </w:r>
            <w:r w:rsidR="00E9291F" w:rsidRPr="00BA3611">
              <w:t xml:space="preserve"> – </w:t>
            </w:r>
            <w:r w:rsidR="003D11D5" w:rsidRPr="00BA3611">
              <w:t>2 207,62</w:t>
            </w:r>
            <w:r w:rsidR="00E9291F" w:rsidRPr="00BA3611">
              <w:t xml:space="preserve"> тыс. рублей, из них по годам</w:t>
            </w:r>
            <w:r w:rsidRPr="00BA3611">
              <w:t>:</w:t>
            </w:r>
          </w:p>
          <w:p w:rsidR="003D11D5" w:rsidRPr="00BA3611" w:rsidRDefault="00414255" w:rsidP="00414255">
            <w:pPr>
              <w:spacing w:line="233" w:lineRule="auto"/>
            </w:pPr>
            <w:r w:rsidRPr="00BA3611">
              <w:t xml:space="preserve">2014 год – 233,24 </w:t>
            </w:r>
            <w:r w:rsidR="003D11D5" w:rsidRPr="00BA3611">
              <w:t xml:space="preserve">тыс. </w:t>
            </w:r>
            <w:r w:rsidRPr="00BA3611">
              <w:t>рублей;</w:t>
            </w:r>
          </w:p>
          <w:p w:rsidR="003D11D5" w:rsidRPr="00BA3611" w:rsidRDefault="00414255" w:rsidP="00414255">
            <w:pPr>
              <w:spacing w:line="233" w:lineRule="auto"/>
            </w:pPr>
            <w:r w:rsidRPr="00BA3611">
              <w:t xml:space="preserve">2015 год – </w:t>
            </w:r>
            <w:r w:rsidR="003D11D5" w:rsidRPr="00BA3611">
              <w:t>1 119,84 тыс.</w:t>
            </w:r>
            <w:r w:rsidRPr="00BA3611">
              <w:t xml:space="preserve"> рублей</w:t>
            </w:r>
            <w:r w:rsidR="003D11D5" w:rsidRPr="00BA3611">
              <w:t>;</w:t>
            </w:r>
          </w:p>
          <w:p w:rsidR="00414255" w:rsidRPr="00BA3611" w:rsidRDefault="00414255" w:rsidP="00414255">
            <w:pPr>
              <w:spacing w:line="233" w:lineRule="auto"/>
            </w:pPr>
            <w:r w:rsidRPr="00BA3611">
              <w:t xml:space="preserve">2016 год – 854,54 </w:t>
            </w:r>
            <w:r w:rsidR="003D11D5" w:rsidRPr="00BA3611">
              <w:t xml:space="preserve">тыс. </w:t>
            </w:r>
            <w:r w:rsidRPr="00BA3611">
              <w:t>рублей</w:t>
            </w:r>
            <w:r w:rsidR="003D11D5" w:rsidRPr="00BA3611">
              <w:t>;</w:t>
            </w:r>
          </w:p>
          <w:p w:rsidR="003D11D5" w:rsidRPr="00BA3611" w:rsidRDefault="003D11D5" w:rsidP="00414255">
            <w:pPr>
              <w:spacing w:line="233" w:lineRule="auto"/>
            </w:pPr>
            <w:r w:rsidRPr="00BA3611">
              <w:t>2017 год – 0,00 тыс. рублей.</w:t>
            </w:r>
          </w:p>
          <w:p w:rsidR="00E16A58" w:rsidRPr="00BA3611" w:rsidRDefault="00E16A58" w:rsidP="00E16A58">
            <w:pPr>
              <w:spacing w:line="233" w:lineRule="auto"/>
            </w:pPr>
            <w:r w:rsidRPr="00BA3611">
              <w:t>финансирование за счет средств бюджета поселения – 492 662,84 тыс. рублей, из них по годам:</w:t>
            </w:r>
          </w:p>
          <w:p w:rsidR="00E16A58" w:rsidRPr="00BA3611" w:rsidRDefault="00E16A58" w:rsidP="00E16A58">
            <w:pPr>
              <w:spacing w:line="233" w:lineRule="auto"/>
            </w:pPr>
            <w:r w:rsidRPr="00BA3611">
              <w:t>2014 год – 134 121,87 тыс. рублей;</w:t>
            </w:r>
          </w:p>
          <w:p w:rsidR="00E16A58" w:rsidRPr="00BA3611" w:rsidRDefault="00E16A58" w:rsidP="00E16A58">
            <w:pPr>
              <w:spacing w:line="233" w:lineRule="auto"/>
            </w:pPr>
            <w:r w:rsidRPr="00BA3611">
              <w:t>2015 год – 138 822,13 тыс. рублей;</w:t>
            </w:r>
          </w:p>
          <w:p w:rsidR="00E16A58" w:rsidRPr="00BA3611" w:rsidRDefault="00E16A58" w:rsidP="00E16A58">
            <w:pPr>
              <w:spacing w:line="233" w:lineRule="auto"/>
            </w:pPr>
            <w:r w:rsidRPr="00BA3611">
              <w:t>2016 год – 109 859,42 тыс. рублей;</w:t>
            </w:r>
          </w:p>
          <w:p w:rsidR="00F76A99" w:rsidRPr="00BA3611" w:rsidRDefault="00E16A58" w:rsidP="00E16A58">
            <w:pPr>
              <w:spacing w:line="233" w:lineRule="auto"/>
            </w:pPr>
            <w:r w:rsidRPr="00BA3611">
              <w:t>2017 год – 109 859,42 тыс. рублей.</w:t>
            </w:r>
          </w:p>
        </w:tc>
      </w:tr>
      <w:tr w:rsidR="006A20B3" w:rsidRPr="002952CB" w:rsidTr="00475A31">
        <w:tc>
          <w:tcPr>
            <w:tcW w:w="3780" w:type="dxa"/>
          </w:tcPr>
          <w:p w:rsidR="006A20B3" w:rsidRPr="002952CB" w:rsidRDefault="006A20B3" w:rsidP="00475A31">
            <w:pPr>
              <w:pStyle w:val="ConsPlusCell"/>
            </w:pPr>
            <w:r w:rsidRPr="002952CB">
              <w:t>Система организации контроля за исполнением подпрограммы</w:t>
            </w:r>
          </w:p>
        </w:tc>
        <w:tc>
          <w:tcPr>
            <w:tcW w:w="5400" w:type="dxa"/>
          </w:tcPr>
          <w:p w:rsidR="006A20B3" w:rsidRPr="002952CB" w:rsidRDefault="006A20B3" w:rsidP="00475A31">
            <w:pPr>
              <w:pStyle w:val="ConsPlusCell"/>
            </w:pPr>
            <w:r w:rsidRPr="002952CB">
              <w:t>Отдел культуры</w:t>
            </w:r>
            <w:r w:rsidR="00B6074F">
              <w:t>, молодежной политики и спорта</w:t>
            </w:r>
            <w:r w:rsidRPr="002952CB">
              <w:t xml:space="preserve"> администрации сельского поселения Хатанга</w:t>
            </w:r>
          </w:p>
          <w:p w:rsidR="006A20B3" w:rsidRPr="002952CB" w:rsidRDefault="006A20B3" w:rsidP="00475A31">
            <w:pPr>
              <w:pStyle w:val="ConsPlusCell"/>
            </w:pPr>
            <w:r w:rsidRPr="002952CB">
              <w:t xml:space="preserve">Администрация сельского поселения Хатанга </w:t>
            </w:r>
          </w:p>
        </w:tc>
      </w:tr>
    </w:tbl>
    <w:p w:rsidR="006A20B3" w:rsidRPr="002952CB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>2.</w:t>
      </w:r>
      <w:r>
        <w:t xml:space="preserve"> </w:t>
      </w:r>
      <w:r w:rsidRPr="002952CB">
        <w:t>Основные разделы подпрограммы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952CB">
        <w:rPr>
          <w:b/>
        </w:rPr>
        <w:t xml:space="preserve"> 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 xml:space="preserve">2.1. Постановка проблемы </w:t>
      </w:r>
    </w:p>
    <w:p w:rsidR="006A20B3" w:rsidRPr="002952CB" w:rsidRDefault="006A20B3" w:rsidP="006A20B3">
      <w:pPr>
        <w:autoSpaceDE w:val="0"/>
        <w:autoSpaceDN w:val="0"/>
        <w:adjustRightInd w:val="0"/>
        <w:ind w:firstLine="540"/>
        <w:jc w:val="center"/>
      </w:pPr>
      <w:r w:rsidRPr="002952CB">
        <w:t>и обоснование необходимости разработки подпрограммы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885D88" w:rsidRDefault="006A20B3" w:rsidP="006A20B3">
      <w:pPr>
        <w:pStyle w:val="ConsPlusCell"/>
        <w:ind w:firstLine="540"/>
        <w:jc w:val="both"/>
        <w:rPr>
          <w:bCs/>
        </w:rPr>
      </w:pPr>
      <w:r w:rsidRPr="00885D88">
        <w:t>Подпрограмма направлена на решение задачи «О</w:t>
      </w:r>
      <w:r w:rsidRPr="00885D88">
        <w:rPr>
          <w:bCs/>
        </w:rPr>
        <w:t>беспечение доступа населения к культурным благам и участию в культурной  жизни»</w:t>
      </w:r>
      <w:r w:rsidRPr="00885D88">
        <w:t xml:space="preserve"> Программы.</w:t>
      </w:r>
    </w:p>
    <w:p w:rsidR="006A20B3" w:rsidRPr="00885D88" w:rsidRDefault="006A20B3" w:rsidP="006A20B3">
      <w:pPr>
        <w:ind w:firstLine="708"/>
        <w:jc w:val="both"/>
      </w:pPr>
      <w:r w:rsidRPr="00885D88"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Default="006A20B3" w:rsidP="006A20B3">
      <w:pPr>
        <w:ind w:firstLine="708"/>
        <w:jc w:val="both"/>
      </w:pPr>
      <w:r w:rsidRPr="00885D88"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 основными дополняющими друг друга элементами культурной политики, воспринимаемыми во взаимном воздействии их результатов, являются доступ населения  к культуре и участие в культурной жизни. </w:t>
      </w:r>
    </w:p>
    <w:p w:rsidR="00712780" w:rsidRDefault="00712780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885D88">
        <w:t xml:space="preserve">2.2. Сохранение и развитие традиционной народной культуры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885D88"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досуга:  коллективное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реализацию творческих способностей и другие. </w:t>
      </w:r>
    </w:p>
    <w:p w:rsidR="006A20B3" w:rsidRPr="00885D88" w:rsidRDefault="006A20B3" w:rsidP="006A20B3">
      <w:pPr>
        <w:ind w:firstLine="708"/>
        <w:jc w:val="both"/>
      </w:pPr>
      <w:r w:rsidRPr="00885D88">
        <w:t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Сложилась система традиционных творческих акций по всем жанрам любительского искусства, таких как музыкальные,   и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885D88" w:rsidRDefault="006A20B3" w:rsidP="006A20B3">
      <w:pPr>
        <w:ind w:firstLine="708"/>
        <w:jc w:val="both"/>
      </w:pPr>
      <w:r w:rsidRPr="00885D88">
        <w:t>Структурные подразделения как основные хранители народных традиций оснащаются современным звукотехническим оборудованием, демонстрационной техникой, мебелью.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885D88" w:rsidRDefault="006A20B3" w:rsidP="006A20B3">
      <w:pPr>
        <w:ind w:firstLine="708"/>
        <w:jc w:val="both"/>
      </w:pPr>
      <w:r w:rsidRPr="00885D88">
        <w:t xml:space="preserve"> В сельском поселении Хатанга широко распространено декоративно-прикладное искусство  и народные художественные ремесла (художественная  обработка   рога,  кости  и  бивня мамонта, бисероплетение и др.). Уникальные  работы мастеров находятся во многих частных коллекциях России и за рубежом – Испания, Франция, Великобритания и др.  </w:t>
      </w:r>
    </w:p>
    <w:p w:rsidR="006A20B3" w:rsidRPr="00885D88" w:rsidRDefault="006A20B3" w:rsidP="006A20B3">
      <w:pPr>
        <w:ind w:firstLine="720"/>
        <w:jc w:val="both"/>
      </w:pPr>
      <w:r w:rsidRPr="00885D88">
        <w:t xml:space="preserve">В целом для подразделений культурно-досугового типа характерны те же системные проблемы, как и для страны в целом – сохраняющийся дефицит средств для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885D88" w:rsidRDefault="006A20B3" w:rsidP="006A20B3">
      <w:pPr>
        <w:ind w:firstLine="720"/>
        <w:jc w:val="both"/>
      </w:pPr>
      <w:r w:rsidRPr="00885D88">
        <w:rPr>
          <w:rStyle w:val="FontStyle19"/>
        </w:rPr>
        <w:t xml:space="preserve">Важнейшим фактором, определяющим эффективность подразделений </w:t>
      </w:r>
      <w:r w:rsidRPr="00885D88">
        <w:t>культурно- досугового типа</w:t>
      </w:r>
      <w:r w:rsidRPr="00885D88">
        <w:rPr>
          <w:rStyle w:val="FontStyle19"/>
        </w:rPr>
        <w:t xml:space="preserve">, является кадровый ресурс. </w:t>
      </w:r>
      <w:r w:rsidRPr="00885D88"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474000" w:rsidRDefault="006A20B3" w:rsidP="006A20B3">
      <w:pPr>
        <w:ind w:firstLine="720"/>
        <w:jc w:val="both"/>
      </w:pPr>
      <w:r w:rsidRPr="00474000"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474000" w:rsidRDefault="006A20B3" w:rsidP="006A20B3">
      <w:pPr>
        <w:ind w:firstLine="720"/>
        <w:jc w:val="both"/>
      </w:pPr>
      <w:r w:rsidRPr="00474000"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вовлечённости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885D88" w:rsidRDefault="006A20B3" w:rsidP="006A20B3">
      <w:pPr>
        <w:ind w:firstLine="72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885D88">
        <w:t>2.3. Поддержка творческих инициатив населения.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</w:t>
      </w:r>
      <w:r>
        <w:t>МБУК «КДК»</w:t>
      </w:r>
      <w:r w:rsidRPr="00885D88">
        <w:t>.</w:t>
      </w:r>
    </w:p>
    <w:p w:rsidR="006A20B3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2.4. Организация и проведение культурных акций и мероприятий.</w:t>
      </w:r>
    </w:p>
    <w:p w:rsidR="006A20B3" w:rsidRPr="00885D88" w:rsidRDefault="006A20B3" w:rsidP="006A20B3">
      <w:pPr>
        <w:jc w:val="both"/>
      </w:pPr>
    </w:p>
    <w:p w:rsidR="006A20B3" w:rsidRDefault="006A20B3" w:rsidP="006A20B3">
      <w:pPr>
        <w:ind w:firstLine="709"/>
        <w:jc w:val="both"/>
      </w:pPr>
      <w:r w:rsidRPr="00885D88"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формируют  уникальный образ культуры территории, обеспечивают самобытность ее развития. </w:t>
      </w:r>
    </w:p>
    <w:p w:rsidR="006A20B3" w:rsidRPr="00885D88" w:rsidRDefault="006A20B3" w:rsidP="006A20B3">
      <w:pPr>
        <w:ind w:firstLine="709"/>
        <w:jc w:val="both"/>
      </w:pP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  <w:r w:rsidRPr="002952CB">
        <w:t>2.</w:t>
      </w:r>
      <w:r>
        <w:t>5</w:t>
      </w:r>
      <w:r w:rsidRPr="002952CB">
        <w:t>.</w:t>
      </w:r>
      <w:r w:rsidRPr="002952CB">
        <w:rPr>
          <w:b/>
        </w:rPr>
        <w:t xml:space="preserve"> </w:t>
      </w:r>
      <w:r w:rsidRPr="002952CB">
        <w:t>Развитие библиотечного дела</w:t>
      </w:r>
    </w:p>
    <w:p w:rsidR="006A20B3" w:rsidRPr="002952CB" w:rsidRDefault="006A20B3" w:rsidP="006A20B3">
      <w:pPr>
        <w:ind w:firstLine="720"/>
        <w:jc w:val="both"/>
      </w:pPr>
    </w:p>
    <w:p w:rsidR="006A20B3" w:rsidRPr="002952CB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2952CB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auto"/>
        </w:rPr>
      </w:pPr>
      <w:r w:rsidRPr="002952CB">
        <w:rPr>
          <w:color w:val="auto"/>
        </w:rPr>
        <w:t xml:space="preserve">       Библиотечное обслуживание населения осуществляют</w:t>
      </w:r>
      <w:r>
        <w:rPr>
          <w:color w:val="auto"/>
        </w:rPr>
        <w:t xml:space="preserve"> </w:t>
      </w:r>
      <w:r w:rsidRPr="002952CB">
        <w:rPr>
          <w:color w:val="auto"/>
        </w:rPr>
        <w:t xml:space="preserve">10 библиотек Хатангской централизованной библиотечной системы. </w:t>
      </w:r>
    </w:p>
    <w:p w:rsidR="006A20B3" w:rsidRPr="002952CB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 xml:space="preserve">       Охват обслуживанием населения библиотеками составляет 45 %, совокупный книжный фонд библиотек насчитывает  около 60 тысяч  единиц хранения, или 10,7 экземпляра в расчете на одного жителя. </w:t>
      </w:r>
    </w:p>
    <w:p w:rsidR="006A20B3" w:rsidRPr="002952CB" w:rsidRDefault="006A20B3" w:rsidP="006A20B3">
      <w:pPr>
        <w:shd w:val="clear" w:color="auto" w:fill="FFFFFF"/>
        <w:tabs>
          <w:tab w:val="left" w:pos="1995"/>
        </w:tabs>
        <w:jc w:val="both"/>
      </w:pPr>
      <w:r w:rsidRPr="002952CB"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автоматизированных рабочих мест для читателей, собственных электронных баз данных,  предоставление пользователям новых видов библиотечных услуг. </w:t>
      </w:r>
    </w:p>
    <w:p w:rsidR="006A20B3" w:rsidRPr="002952CB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2CB">
        <w:rPr>
          <w:rFonts w:ascii="Times New Roman" w:hAnsi="Times New Roman" w:cs="Times New Roman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сегодня  востребованы как культурные центры досуга, где значительное место отводится возрождению традиций семейного досуга, продвижению книги и чтения, популяризации истории  и культуры сельского поселения. </w:t>
      </w:r>
    </w:p>
    <w:p w:rsidR="006A20B3" w:rsidRPr="002952CB" w:rsidRDefault="006A20B3" w:rsidP="006A20B3">
      <w:pPr>
        <w:ind w:firstLine="708"/>
        <w:jc w:val="both"/>
      </w:pPr>
      <w:r w:rsidRPr="002952CB">
        <w:t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</w:t>
      </w:r>
      <w:r>
        <w:t xml:space="preserve"> </w:t>
      </w:r>
      <w:r w:rsidRPr="002952CB">
        <w:t xml:space="preserve">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2952CB" w:rsidRDefault="006A20B3" w:rsidP="006A20B3">
      <w:pPr>
        <w:pStyle w:val="2"/>
        <w:spacing w:after="0" w:line="240" w:lineRule="auto"/>
        <w:ind w:firstLine="709"/>
        <w:jc w:val="both"/>
        <w:rPr>
          <w:spacing w:val="-4"/>
        </w:rPr>
      </w:pPr>
      <w:r w:rsidRPr="002952CB">
        <w:rPr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2952CB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2952CB">
        <w:rPr>
          <w:color w:val="auto"/>
          <w:spacing w:val="-4"/>
        </w:rPr>
        <w:t>Вместе с тем, в развитии библиотечного дела существует ряд проблем.</w:t>
      </w:r>
    </w:p>
    <w:p w:rsidR="006A20B3" w:rsidRPr="002952CB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2952CB">
        <w:rPr>
          <w:color w:val="auto"/>
          <w:spacing w:val="-4"/>
        </w:rPr>
        <w:t>Материально-техническая база библиотек не соответствует  возрастающим потребностям населения в качественных библиотечных услугах.</w:t>
      </w:r>
      <w:r>
        <w:rPr>
          <w:color w:val="auto"/>
          <w:spacing w:val="-4"/>
        </w:rPr>
        <w:t xml:space="preserve"> Б</w:t>
      </w:r>
      <w:r w:rsidRPr="002952CB">
        <w:rPr>
          <w:color w:val="auto"/>
          <w:spacing w:val="-4"/>
        </w:rPr>
        <w:t xml:space="preserve">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фондов  и посетителей. 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2952CB">
        <w:rPr>
          <w:spacing w:val="-4"/>
        </w:rPr>
        <w:t>Несмотря на принимаемые в меры, ситуация с комплектованием фондов библиотек по-прежнему остается достаточно сложной. В среднем в год  на комплектование фондов                            1 муниципальной библиотеки из бюджета муниципального образования выделяется 3 рубля. В рамках долгосрочных целевых программ по развитию культуры в период с 2007 по  2012 годы на комплектование фондов муниципальных библиотек из краевого бюджета было выделено около 240 тыс. рублей, т.е. в среднем в год на 1 библиотеку по 24 тыс. рублей.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>Успешное развитие библиотечного дела зависит от профессионального уровня специалистов, работающих в библиотеках. Вместе с тем</w:t>
      </w:r>
      <w:r>
        <w:rPr>
          <w:spacing w:val="-4"/>
        </w:rPr>
        <w:t xml:space="preserve">, </w:t>
      </w:r>
      <w:r w:rsidRPr="002952CB">
        <w:rPr>
          <w:spacing w:val="-4"/>
        </w:rPr>
        <w:t xml:space="preserve"> только 1% сотрудников библиотек имеют высшее библиотечное образование. Библиотеки слабо обеспечены квалифицированными кадрами для работы  с детьми и молодежью.</w:t>
      </w:r>
    </w:p>
    <w:p w:rsidR="006A20B3" w:rsidRPr="002952CB" w:rsidRDefault="006A20B3" w:rsidP="006A20B3">
      <w:pPr>
        <w:ind w:firstLine="709"/>
        <w:jc w:val="both"/>
        <w:rPr>
          <w:spacing w:val="-4"/>
        </w:rPr>
      </w:pPr>
      <w:r w:rsidRPr="002952CB">
        <w:rPr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>
        <w:t>2.6</w:t>
      </w:r>
      <w:r w:rsidRPr="00885D88">
        <w:t xml:space="preserve">. Основная цель, задачи, этапы и сроки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выполнения подпрограммы, целевые индикаторы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Достижение данной цели потребует решения следующих задач: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- сохранение и развитие традиционной народной культуры;</w:t>
      </w:r>
    </w:p>
    <w:p w:rsidR="006A20B3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- поддержка творческих инициатив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и развитие библиотечного дела.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Сроки исполнения подпрограммы: 2014 - 201</w:t>
      </w:r>
      <w:r w:rsidR="003D11D5">
        <w:t>7</w:t>
      </w:r>
      <w:r w:rsidRPr="00885D88">
        <w:t xml:space="preserve"> годы.</w:t>
      </w:r>
    </w:p>
    <w:p w:rsidR="006A20B3" w:rsidRPr="00885D88" w:rsidRDefault="006A20B3" w:rsidP="006A20B3">
      <w:pPr>
        <w:ind w:firstLine="540"/>
        <w:jc w:val="both"/>
      </w:pPr>
      <w:r w:rsidRPr="00885D88"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подразделений культурно-досугового типа, показателей Плана мероприятий («</w:t>
      </w:r>
      <w:r>
        <w:t>д</w:t>
      </w:r>
      <w:r w:rsidRPr="00885D88">
        <w:t>орожной карты»).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Целевыми индикаторами реализации подпрограммы являются: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85D88">
        <w:rPr>
          <w:bCs/>
        </w:rPr>
        <w:t>- количество посетителей подразделений культурно-досугового типа на 1 тыс. человек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число клубных формирований на 1 тыс. человек населения;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885D88">
        <w:rPr>
          <w:bCs/>
        </w:rPr>
        <w:t>- число участников клубных формирований для детей в возрасте до 14 лет включительно;</w:t>
      </w:r>
    </w:p>
    <w:p w:rsidR="006A20B3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5D88">
        <w:rPr>
          <w:rFonts w:ascii="Times New Roman" w:hAnsi="Times New Roman" w:cs="Times New Roman"/>
          <w:bCs/>
          <w:sz w:val="24"/>
          <w:szCs w:val="24"/>
        </w:rPr>
        <w:t>- увеличение количества выставочных проектов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количество экземпляров новых изданий, поступивших в фонд библиотек Хатангской ЦБС, в расчете на 1 000 жителей;</w:t>
      </w:r>
    </w:p>
    <w:p w:rsidR="006A20B3" w:rsidRPr="002952CB" w:rsidRDefault="006A20B3" w:rsidP="006A20B3">
      <w:pPr>
        <w:spacing w:line="233" w:lineRule="auto"/>
        <w:jc w:val="both"/>
        <w:rPr>
          <w:bCs/>
        </w:rPr>
      </w:pPr>
      <w:r>
        <w:t xml:space="preserve">- </w:t>
      </w:r>
      <w:r w:rsidRPr="002952CB">
        <w:t>среднее число книговыдач в расчёте на 1000 жителей</w:t>
      </w:r>
      <w:r>
        <w:t>.</w:t>
      </w:r>
    </w:p>
    <w:p w:rsidR="006A20B3" w:rsidRPr="00885D88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</w:rPr>
      </w:pPr>
    </w:p>
    <w:p w:rsidR="006A20B3" w:rsidRPr="00885D88" w:rsidRDefault="006A20B3" w:rsidP="006A20B3">
      <w:pPr>
        <w:ind w:firstLine="540"/>
        <w:jc w:val="both"/>
        <w:rPr>
          <w:bCs/>
        </w:rPr>
      </w:pPr>
      <w:r w:rsidRPr="00885D88">
        <w:rPr>
          <w:bCs/>
        </w:rPr>
        <w:t>Целевые индикаторы приведены в приложении № 1 к подпрограмме.</w:t>
      </w:r>
    </w:p>
    <w:p w:rsidR="006A20B3" w:rsidRPr="00424AA6" w:rsidRDefault="006A20B3" w:rsidP="006A20B3">
      <w:pPr>
        <w:autoSpaceDE w:val="0"/>
        <w:autoSpaceDN w:val="0"/>
        <w:adjustRightInd w:val="0"/>
        <w:ind w:firstLine="709"/>
        <w:jc w:val="center"/>
        <w:rPr>
          <w:b/>
          <w:color w:val="FF0000"/>
        </w:rPr>
      </w:pPr>
    </w:p>
    <w:p w:rsidR="006A20B3" w:rsidRPr="00885D88" w:rsidRDefault="006A20B3" w:rsidP="006A20B3">
      <w:pPr>
        <w:autoSpaceDE w:val="0"/>
        <w:autoSpaceDN w:val="0"/>
        <w:adjustRightInd w:val="0"/>
        <w:jc w:val="center"/>
      </w:pPr>
      <w:r w:rsidRPr="00885D88">
        <w:t>2.6. Механизм реализации подпрограммы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2.3.1. Главный распорядитель бюджетных средств – Отдел культуры</w:t>
      </w:r>
      <w:r w:rsidR="00B6074F">
        <w:t>, молодежной политики и спорта</w:t>
      </w:r>
      <w:r w:rsidRPr="00885D88">
        <w:t xml:space="preserve"> администрации сельского поселения Хатанга (далее – Отдел)</w:t>
      </w:r>
      <w:r>
        <w:t xml:space="preserve"> 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>2.3.2. Реализация мероприятий подпрограммы осуществляется путем финансирования  выполнения муниципального  задания на оказание муниципальных услуг (выполнение работ) структурными подразделениями МБУК «КДК»</w:t>
      </w:r>
    </w:p>
    <w:p w:rsidR="006A20B3" w:rsidRPr="00885D88" w:rsidRDefault="006A20B3" w:rsidP="006A20B3">
      <w:pPr>
        <w:autoSpaceDE w:val="0"/>
        <w:autoSpaceDN w:val="0"/>
        <w:adjustRightInd w:val="0"/>
        <w:ind w:firstLine="720"/>
        <w:jc w:val="both"/>
      </w:pPr>
      <w:r w:rsidRPr="00885D88">
        <w:t xml:space="preserve">   Постановка цели подпрограммы  и формирование механизма ее достижения осуществляется в соответствии со следующими законодательными актами:</w:t>
      </w:r>
    </w:p>
    <w:p w:rsidR="006A20B3" w:rsidRPr="00885D88" w:rsidRDefault="006A20B3" w:rsidP="006A20B3">
      <w:pPr>
        <w:autoSpaceDE w:val="0"/>
        <w:autoSpaceDN w:val="0"/>
        <w:adjustRightInd w:val="0"/>
        <w:jc w:val="both"/>
        <w:outlineLvl w:val="1"/>
      </w:pPr>
      <w:r w:rsidRPr="00885D88">
        <w:t>- Федеральный закон от 29.12.2012 № 273-ФЗ «Об образовании в Российской Федерации»;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 xml:space="preserve">- Федеральный </w:t>
      </w:r>
      <w:hyperlink r:id="rId6" w:history="1">
        <w:r w:rsidRPr="00885D88">
          <w:t>закон</w:t>
        </w:r>
      </w:hyperlink>
      <w:r w:rsidRPr="00885D88"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>-  «Основы законодательства Российской Федерации о культуре» от 09.10.1992 № 3612-1;</w:t>
      </w:r>
    </w:p>
    <w:p w:rsidR="006A20B3" w:rsidRPr="00885D88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885D88">
        <w:t>-   Закон Красноярского края от 28.06.2007 №  2-190 «О культуре»;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 xml:space="preserve">- Федеральный </w:t>
      </w:r>
      <w:hyperlink r:id="rId7" w:history="1">
        <w:r w:rsidRPr="00885D88">
          <w:t>закон</w:t>
        </w:r>
      </w:hyperlink>
      <w:r w:rsidRPr="00885D88"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autoSpaceDE w:val="0"/>
        <w:autoSpaceDN w:val="0"/>
        <w:adjustRightInd w:val="0"/>
        <w:ind w:firstLine="709"/>
        <w:jc w:val="center"/>
      </w:pPr>
      <w:r w:rsidRPr="00885D88">
        <w:t>2.7. Управление подпрограммой и контроль за ходом ее выполнения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2.4.1. Текущее управление и контроль за реализацией подпрограммы осуществляет Отдел культуры</w:t>
      </w:r>
      <w:r w:rsidR="00B6074F">
        <w:t>, молодежной политики и спорта</w:t>
      </w:r>
      <w:r w:rsidRPr="00885D88">
        <w:t xml:space="preserve"> администрации сельского поселения Хатанга.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МБУК «КДК» нес</w:t>
      </w:r>
      <w:r>
        <w:t>е</w:t>
      </w:r>
      <w:r w:rsidRPr="00885D88">
        <w:t>т ответственность за реализацию подпрограммы, достижение конечного результата, целевое  и эффективное использование финансовых средств, выделяемых на выполнение подпрограммы.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2.4.2. МБУК «КДК» осуществля</w:t>
      </w:r>
      <w:r>
        <w:t>е</w:t>
      </w:r>
      <w:r w:rsidRPr="00885D88">
        <w:t>т   подготовку отчетов о реализации подпрограммы.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2.4.3. МБУК «КДК»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708"/>
        <w:jc w:val="both"/>
      </w:pPr>
      <w:r w:rsidRPr="00885D88">
        <w:t>2.4.4. МБУК «КДК»  ежегодно формируют годовой отчет о ходе реализации подпрограммы и направляют его в Отдел до 1 марта года, следующего за отчетным.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 xml:space="preserve">2.4.5. Обеспечение целевого расходования бюджетных средств, контроля </w:t>
      </w:r>
      <w:r w:rsidRPr="00885D88"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2.4.7. Контроль за соблюдением условий выделения, получения, целевого 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6A20B3" w:rsidRPr="00885D88" w:rsidRDefault="006A20B3" w:rsidP="006A20B3">
      <w:pPr>
        <w:autoSpaceDE w:val="0"/>
        <w:autoSpaceDN w:val="0"/>
        <w:adjustRightInd w:val="0"/>
      </w:pPr>
    </w:p>
    <w:p w:rsidR="006A20B3" w:rsidRPr="00885D88" w:rsidRDefault="006A20B3" w:rsidP="006A20B3">
      <w:pPr>
        <w:autoSpaceDE w:val="0"/>
        <w:autoSpaceDN w:val="0"/>
        <w:adjustRightInd w:val="0"/>
        <w:ind w:firstLine="709"/>
        <w:jc w:val="center"/>
      </w:pPr>
      <w:r w:rsidRPr="00885D88">
        <w:t>2.8. Оценка социально-экономической эффективности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885D88" w:rsidRDefault="006A20B3" w:rsidP="006A20B3">
      <w:pPr>
        <w:pStyle w:val="3"/>
        <w:spacing w:after="0"/>
        <w:ind w:left="0" w:firstLine="540"/>
        <w:jc w:val="both"/>
        <w:rPr>
          <w:sz w:val="24"/>
          <w:szCs w:val="24"/>
        </w:rPr>
      </w:pPr>
      <w:r w:rsidRPr="00885D88">
        <w:rPr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885D88">
        <w:t>Ожидаемые результаты:</w:t>
      </w:r>
    </w:p>
    <w:p w:rsidR="006A20B3" w:rsidRPr="00885D88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885D88">
        <w:t xml:space="preserve">- количество посетителей подразделений культурно-досугового типа составит всего </w:t>
      </w:r>
      <w:r w:rsidRPr="00F319E1">
        <w:rPr>
          <w:shd w:val="clear" w:color="auto" w:fill="FFFFFF"/>
        </w:rPr>
        <w:t>195,02</w:t>
      </w:r>
      <w:r w:rsidRPr="00885D88">
        <w:t xml:space="preserve"> тыс. человек, в том числе по годам: в 2014 году –</w:t>
      </w:r>
      <w:r w:rsidRPr="00F319E1">
        <w:rPr>
          <w:shd w:val="clear" w:color="auto" w:fill="FFFFFF"/>
        </w:rPr>
        <w:t>65 тыс</w:t>
      </w:r>
      <w:r w:rsidRPr="00885D88">
        <w:t>. человек, в 2015 году –</w:t>
      </w:r>
      <w:r w:rsidRPr="00F319E1">
        <w:rPr>
          <w:shd w:val="clear" w:color="auto" w:fill="FFFFFF"/>
        </w:rPr>
        <w:t xml:space="preserve">65,007 тыс. </w:t>
      </w:r>
      <w:r w:rsidRPr="00885D88">
        <w:t>человек,   в 2016 году –</w:t>
      </w:r>
      <w:r w:rsidRPr="00F319E1">
        <w:rPr>
          <w:shd w:val="clear" w:color="auto" w:fill="FFFFFF"/>
        </w:rPr>
        <w:t>65,014</w:t>
      </w:r>
      <w:r w:rsidRPr="00885D88">
        <w:t xml:space="preserve"> тыс. человек; 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количество мероприятий, направленных на сохранение и развитие традиционной народной культуры, составит всего 100 ед., в том числе по годам: в 2014 году – 105 ед., в 2015 году – 110 ед., в 2016 году – 110 ед.;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2952CB">
        <w:t>количество посетителей библиотек составит всего 4 400 человек, в том числе по годам: в 2014 году – не менее  4 450 человек, в 2015 году – не менее 4 455 человек, в 2016 году – не менее 4 500 человек;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2952CB">
        <w:t xml:space="preserve">среднее число книговыдач в расчёте на  1 000 жителей составит: в 2014 году 107 600 экз.; в </w:t>
      </w:r>
      <w:smartTag w:uri="urn:schemas-microsoft-com:office:smarttags" w:element="metricconverter">
        <w:smartTagPr>
          <w:attr w:name="ProductID" w:val="2015 г"/>
        </w:smartTagPr>
        <w:r w:rsidRPr="002952CB">
          <w:t>2015 г</w:t>
        </w:r>
      </w:smartTag>
      <w:r w:rsidRPr="002952CB">
        <w:t xml:space="preserve">. – 107610 </w:t>
      </w:r>
      <w:r>
        <w:t xml:space="preserve"> </w:t>
      </w:r>
      <w:r w:rsidRPr="002952CB">
        <w:t xml:space="preserve">экз.; в </w:t>
      </w:r>
      <w:smartTag w:uri="urn:schemas-microsoft-com:office:smarttags" w:element="metricconverter">
        <w:smartTagPr>
          <w:attr w:name="ProductID" w:val="2016 г"/>
        </w:smartTagPr>
        <w:r w:rsidRPr="002952CB">
          <w:t>2016 г</w:t>
        </w:r>
      </w:smartTag>
      <w:r w:rsidRPr="002952CB">
        <w:t xml:space="preserve">. – 107620 </w:t>
      </w:r>
      <w:r>
        <w:t xml:space="preserve"> </w:t>
      </w:r>
      <w:r w:rsidRPr="002952CB">
        <w:t>экз.</w:t>
      </w:r>
    </w:p>
    <w:p w:rsidR="006A20B3" w:rsidRPr="00885D88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5D88">
        <w:rPr>
          <w:rFonts w:ascii="Times New Roman" w:hAnsi="Times New Roman" w:cs="Times New Roman"/>
          <w:sz w:val="24"/>
          <w:szCs w:val="24"/>
        </w:rPr>
        <w:t>Реализация мероприятий подпрограммы будет способствовать: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повышению качества и доступности культурно-досуговых услуг;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росту вовлеченности всех групп населения в активную творческую деятельность;</w:t>
      </w:r>
    </w:p>
    <w:p w:rsidR="006A20B3" w:rsidRDefault="006A20B3" w:rsidP="006A20B3">
      <w:pPr>
        <w:widowControl w:val="0"/>
        <w:autoSpaceDE w:val="0"/>
        <w:autoSpaceDN w:val="0"/>
        <w:adjustRightInd w:val="0"/>
        <w:jc w:val="both"/>
      </w:pPr>
      <w:r w:rsidRPr="00885D88">
        <w:t>- повышению уровня пр</w:t>
      </w:r>
      <w:r>
        <w:t>оведения культурных мероприятий.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 xml:space="preserve">обеспечению прав населения края на свободный доступ к информации, культурным ценностям; 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повышению уровня комплектования библиотечных фондов; повышению качества и доступности библиотечных услуг;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расширению разнообразия библиотечных услуг;</w:t>
      </w:r>
    </w:p>
    <w:p w:rsidR="006A20B3" w:rsidRPr="002952CB" w:rsidRDefault="006A20B3" w:rsidP="006A20B3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2952CB">
        <w:t>росту востребованности услуг библиотек у населения.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885D88">
        <w:t>2.9. Мероприятия подпрограммы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885D88" w:rsidRDefault="00BF6739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hyperlink w:anchor="Par573" w:history="1">
        <w:r w:rsidR="006A20B3" w:rsidRPr="00885D88">
          <w:t>Перечень</w:t>
        </w:r>
      </w:hyperlink>
      <w:r w:rsidR="006A20B3" w:rsidRPr="00885D88">
        <w:t xml:space="preserve"> мероприятий подпрограммы приведен в приложении № 2 к подпрограмме.</w:t>
      </w:r>
    </w:p>
    <w:p w:rsidR="006A20B3" w:rsidRPr="00885D88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885D88" w:rsidRDefault="006A20B3" w:rsidP="006A20B3">
      <w:pPr>
        <w:tabs>
          <w:tab w:val="left" w:pos="2805"/>
        </w:tabs>
        <w:jc w:val="center"/>
      </w:pPr>
      <w:r w:rsidRPr="00885D88">
        <w:t xml:space="preserve">2.10. Обоснование финансовых, материальных и трудовых </w:t>
      </w:r>
    </w:p>
    <w:p w:rsidR="006A20B3" w:rsidRPr="00885D88" w:rsidRDefault="006A20B3" w:rsidP="006A20B3">
      <w:pPr>
        <w:tabs>
          <w:tab w:val="left" w:pos="2805"/>
        </w:tabs>
        <w:jc w:val="center"/>
      </w:pPr>
      <w:r w:rsidRPr="00885D88">
        <w:t xml:space="preserve">затрат (ресурсное обеспечение подпрограммы) с указанием </w:t>
      </w:r>
    </w:p>
    <w:p w:rsidR="006A20B3" w:rsidRPr="00885D88" w:rsidRDefault="006A20B3" w:rsidP="006A20B3">
      <w:pPr>
        <w:tabs>
          <w:tab w:val="left" w:pos="2805"/>
        </w:tabs>
        <w:jc w:val="center"/>
        <w:rPr>
          <w:b/>
        </w:rPr>
      </w:pPr>
      <w:r w:rsidRPr="00885D88">
        <w:t>источников финансирования</w:t>
      </w:r>
    </w:p>
    <w:p w:rsidR="006A20B3" w:rsidRPr="00F31AE7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F31AE7"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структурными подразделениями МБУК «КДК»</w:t>
      </w:r>
      <w:r w:rsidR="00E73025" w:rsidRPr="00F31AE7">
        <w:t xml:space="preserve">, а также за счет целевых средств из </w:t>
      </w:r>
      <w:r w:rsidR="00E9291F" w:rsidRPr="00F31AE7">
        <w:t xml:space="preserve">федерального, </w:t>
      </w:r>
      <w:r w:rsidR="00E73025" w:rsidRPr="00F31AE7">
        <w:t>краевого</w:t>
      </w:r>
      <w:r w:rsidR="00414255" w:rsidRPr="00F31AE7">
        <w:t xml:space="preserve"> и районного</w:t>
      </w:r>
      <w:r w:rsidR="00E73025" w:rsidRPr="00F31AE7">
        <w:t xml:space="preserve"> бюджет</w:t>
      </w:r>
      <w:r w:rsidR="00414255" w:rsidRPr="00F31AE7">
        <w:t>ов</w:t>
      </w:r>
      <w:r w:rsidRPr="00F31AE7">
        <w:t>.</w:t>
      </w:r>
    </w:p>
    <w:p w:rsidR="006A20B3" w:rsidRPr="00F31AE7" w:rsidRDefault="006A20B3" w:rsidP="006A20B3">
      <w:pPr>
        <w:autoSpaceDE w:val="0"/>
        <w:autoSpaceDN w:val="0"/>
        <w:adjustRightInd w:val="0"/>
        <w:jc w:val="both"/>
      </w:pPr>
      <w:r w:rsidRPr="00F31AE7">
        <w:t>Общий объем финансирования подпрограммы составляет</w:t>
      </w:r>
      <w:r w:rsidR="00E73025" w:rsidRPr="00F31AE7">
        <w:t xml:space="preserve"> </w:t>
      </w:r>
      <w:r w:rsidR="00E16A58">
        <w:t>458 760,65</w:t>
      </w:r>
      <w:r w:rsidR="00E73025" w:rsidRPr="00F31AE7">
        <w:t xml:space="preserve"> </w:t>
      </w:r>
      <w:r w:rsidRPr="00F31AE7">
        <w:t>тыс. рублей, из них по годам:</w:t>
      </w:r>
    </w:p>
    <w:p w:rsidR="006A20B3" w:rsidRPr="00F31AE7" w:rsidRDefault="006A20B3" w:rsidP="006A20B3">
      <w:pPr>
        <w:autoSpaceDE w:val="0"/>
        <w:autoSpaceDN w:val="0"/>
        <w:adjustRightInd w:val="0"/>
        <w:jc w:val="both"/>
      </w:pPr>
      <w:r w:rsidRPr="00F31AE7">
        <w:t xml:space="preserve">2014 год – </w:t>
      </w:r>
      <w:r w:rsidR="003D11D5">
        <w:t>116 665,80</w:t>
      </w:r>
      <w:r w:rsidR="00E9291F" w:rsidRPr="00F31AE7">
        <w:t xml:space="preserve"> </w:t>
      </w:r>
      <w:r w:rsidRPr="00F31AE7">
        <w:t xml:space="preserve">тыс. рублей;                    </w:t>
      </w:r>
    </w:p>
    <w:p w:rsidR="006A20B3" w:rsidRPr="00F31AE7" w:rsidRDefault="006A20B3" w:rsidP="006A20B3">
      <w:pPr>
        <w:autoSpaceDE w:val="0"/>
        <w:autoSpaceDN w:val="0"/>
        <w:adjustRightInd w:val="0"/>
        <w:jc w:val="both"/>
      </w:pPr>
      <w:r w:rsidRPr="00F31AE7">
        <w:t xml:space="preserve">2015 год – </w:t>
      </w:r>
      <w:r w:rsidR="00E16A58">
        <w:t>121 504,85</w:t>
      </w:r>
      <w:r w:rsidRPr="00F31AE7">
        <w:t xml:space="preserve"> тыс. рублей;                    </w:t>
      </w:r>
    </w:p>
    <w:p w:rsidR="006A20B3" w:rsidRDefault="006A20B3" w:rsidP="006A20B3">
      <w:pPr>
        <w:autoSpaceDE w:val="0"/>
        <w:autoSpaceDN w:val="0"/>
        <w:adjustRightInd w:val="0"/>
        <w:jc w:val="both"/>
      </w:pPr>
      <w:r w:rsidRPr="00F31AE7">
        <w:t xml:space="preserve">2016 год – </w:t>
      </w:r>
      <w:r w:rsidR="003D11D5">
        <w:t>110 722,27</w:t>
      </w:r>
      <w:r w:rsidRPr="00F31AE7">
        <w:t xml:space="preserve"> тыс. рублей</w:t>
      </w:r>
      <w:r w:rsidR="003D11D5">
        <w:t>;</w:t>
      </w:r>
    </w:p>
    <w:p w:rsidR="003D11D5" w:rsidRDefault="003D11D5" w:rsidP="006A20B3">
      <w:pPr>
        <w:autoSpaceDE w:val="0"/>
        <w:autoSpaceDN w:val="0"/>
        <w:adjustRightInd w:val="0"/>
        <w:jc w:val="both"/>
        <w:rPr>
          <w:bCs/>
        </w:rPr>
      </w:pPr>
      <w:r>
        <w:t>2017 год – 109 867,73 тыс. рублей.</w:t>
      </w: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  <w:sectPr w:rsidR="006A20B3" w:rsidSect="00475A31">
          <w:headerReference w:type="even" r:id="rId8"/>
          <w:headerReference w:type="default" r:id="rId9"/>
          <w:pgSz w:w="11906" w:h="16838"/>
          <w:pgMar w:top="1134" w:right="850" w:bottom="1418" w:left="1701" w:header="708" w:footer="708" w:gutter="0"/>
          <w:cols w:space="708"/>
          <w:titlePg/>
          <w:docGrid w:linePitch="360"/>
        </w:sectPr>
      </w:pPr>
    </w:p>
    <w:p w:rsidR="006A20B3" w:rsidRPr="006B51CB" w:rsidRDefault="006A20B3" w:rsidP="003D11D5">
      <w:pPr>
        <w:autoSpaceDE w:val="0"/>
        <w:autoSpaceDN w:val="0"/>
        <w:adjustRightInd w:val="0"/>
        <w:jc w:val="right"/>
        <w:outlineLvl w:val="2"/>
        <w:rPr>
          <w:rFonts w:eastAsia="Calibri"/>
          <w:b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</w:t>
      </w:r>
      <w:r w:rsidRPr="00D51588">
        <w:rPr>
          <w:rFonts w:eastAsia="Calibri"/>
        </w:rPr>
        <w:t xml:space="preserve"> </w:t>
      </w:r>
      <w:r w:rsidRPr="006B51CB">
        <w:rPr>
          <w:rFonts w:eastAsia="Calibri"/>
          <w:b/>
          <w:sz w:val="20"/>
          <w:szCs w:val="20"/>
        </w:rPr>
        <w:t>Приложение № 1</w:t>
      </w:r>
    </w:p>
    <w:p w:rsidR="006A20B3" w:rsidRPr="006B51CB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6B51CB">
        <w:rPr>
          <w:rFonts w:eastAsia="Calibri"/>
          <w:sz w:val="20"/>
          <w:szCs w:val="20"/>
        </w:rPr>
        <w:t xml:space="preserve"> к Подпрограмме</w:t>
      </w:r>
      <w:r w:rsidRPr="006B51CB">
        <w:rPr>
          <w:rFonts w:ascii="Calibri" w:eastAsia="Calibri" w:hAnsi="Calibri" w:cs="Calibri"/>
          <w:sz w:val="20"/>
          <w:szCs w:val="20"/>
        </w:rPr>
        <w:t xml:space="preserve"> «</w:t>
      </w:r>
      <w:r w:rsidRPr="006B51CB">
        <w:rPr>
          <w:rFonts w:eastAsia="Calibri"/>
          <w:sz w:val="20"/>
          <w:szCs w:val="20"/>
        </w:rPr>
        <w:t xml:space="preserve">Культурное наследие», реализуемой в рамках муниципальной программы  «Развитие культуры в сельском    поселении Хатанга» </w:t>
      </w:r>
    </w:p>
    <w:p w:rsidR="006A20B3" w:rsidRPr="00D51588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6A20B3" w:rsidRPr="00D51588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D51588">
        <w:rPr>
          <w:rFonts w:eastAsia="Calibri"/>
          <w:b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D51588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9"/>
        <w:gridCol w:w="2648"/>
        <w:gridCol w:w="10"/>
        <w:gridCol w:w="55"/>
        <w:gridCol w:w="1406"/>
        <w:gridCol w:w="29"/>
        <w:gridCol w:w="2694"/>
        <w:gridCol w:w="1261"/>
        <w:gridCol w:w="15"/>
        <w:gridCol w:w="1276"/>
        <w:gridCol w:w="12"/>
        <w:gridCol w:w="1264"/>
        <w:gridCol w:w="41"/>
        <w:gridCol w:w="1305"/>
        <w:gridCol w:w="33"/>
        <w:gridCol w:w="38"/>
        <w:gridCol w:w="1276"/>
        <w:gridCol w:w="65"/>
        <w:gridCol w:w="77"/>
        <w:gridCol w:w="1418"/>
      </w:tblGrid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</w:p>
        </w:tc>
        <w:tc>
          <w:tcPr>
            <w:tcW w:w="2722" w:type="dxa"/>
            <w:gridSpan w:val="4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Цель, целевые индикаторы</w:t>
            </w:r>
          </w:p>
        </w:tc>
        <w:tc>
          <w:tcPr>
            <w:tcW w:w="1435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Единица измерения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Источник информации</w:t>
            </w:r>
          </w:p>
        </w:tc>
        <w:tc>
          <w:tcPr>
            <w:tcW w:w="1276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2012</w:t>
            </w:r>
          </w:p>
        </w:tc>
        <w:tc>
          <w:tcPr>
            <w:tcW w:w="127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2013</w:t>
            </w:r>
          </w:p>
        </w:tc>
        <w:tc>
          <w:tcPr>
            <w:tcW w:w="1276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2014</w:t>
            </w:r>
          </w:p>
        </w:tc>
        <w:tc>
          <w:tcPr>
            <w:tcW w:w="1417" w:type="dxa"/>
            <w:gridSpan w:val="4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2015</w:t>
            </w:r>
          </w:p>
        </w:tc>
        <w:tc>
          <w:tcPr>
            <w:tcW w:w="1418" w:type="dxa"/>
            <w:gridSpan w:val="3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2016</w:t>
            </w:r>
          </w:p>
        </w:tc>
        <w:tc>
          <w:tcPr>
            <w:tcW w:w="141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2017</w:t>
            </w:r>
          </w:p>
        </w:tc>
      </w:tr>
      <w:tr w:rsidR="003D11D5" w:rsidRPr="00D51588" w:rsidTr="00EB2041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</w:t>
            </w:r>
          </w:p>
        </w:tc>
        <w:tc>
          <w:tcPr>
            <w:tcW w:w="14932" w:type="dxa"/>
            <w:gridSpan w:val="20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Цель подпрограммы:</w:t>
            </w:r>
            <w:r w:rsidRPr="00D51588">
              <w:rPr>
                <w:rFonts w:eastAsia="Calibri" w:cs="Calibri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1.1</w:t>
            </w:r>
          </w:p>
        </w:tc>
        <w:tc>
          <w:tcPr>
            <w:tcW w:w="2722" w:type="dxa"/>
            <w:gridSpan w:val="4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435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60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70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80</w:t>
            </w:r>
          </w:p>
        </w:tc>
        <w:tc>
          <w:tcPr>
            <w:tcW w:w="1417" w:type="dxa"/>
            <w:gridSpan w:val="4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90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95</w:t>
            </w:r>
          </w:p>
        </w:tc>
        <w:tc>
          <w:tcPr>
            <w:tcW w:w="1560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97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1.2</w:t>
            </w:r>
          </w:p>
        </w:tc>
        <w:tc>
          <w:tcPr>
            <w:tcW w:w="2722" w:type="dxa"/>
            <w:gridSpan w:val="4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435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65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70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75</w:t>
            </w:r>
          </w:p>
        </w:tc>
        <w:tc>
          <w:tcPr>
            <w:tcW w:w="1417" w:type="dxa"/>
            <w:gridSpan w:val="4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80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85</w:t>
            </w:r>
          </w:p>
        </w:tc>
        <w:tc>
          <w:tcPr>
            <w:tcW w:w="1560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90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1.3</w:t>
            </w:r>
          </w:p>
        </w:tc>
        <w:tc>
          <w:tcPr>
            <w:tcW w:w="2722" w:type="dxa"/>
            <w:gridSpan w:val="4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доля выставочных экспозиций на каждую 1 000 жителей</w:t>
            </w:r>
          </w:p>
        </w:tc>
        <w:tc>
          <w:tcPr>
            <w:tcW w:w="1435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0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2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3</w:t>
            </w:r>
          </w:p>
        </w:tc>
        <w:tc>
          <w:tcPr>
            <w:tcW w:w="1417" w:type="dxa"/>
            <w:gridSpan w:val="4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4</w:t>
            </w:r>
          </w:p>
        </w:tc>
        <w:tc>
          <w:tcPr>
            <w:tcW w:w="1560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4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1.4</w:t>
            </w:r>
          </w:p>
        </w:tc>
        <w:tc>
          <w:tcPr>
            <w:tcW w:w="265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500" w:type="dxa"/>
            <w:gridSpan w:val="4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-</w:t>
            </w:r>
          </w:p>
        </w:tc>
        <w:tc>
          <w:tcPr>
            <w:tcW w:w="1276" w:type="dxa"/>
          </w:tcPr>
          <w:p w:rsidR="003D11D5" w:rsidRPr="00BA3611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1,0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2,0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3,0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BA3611">
              <w:rPr>
                <w:lang w:eastAsia="en-US"/>
              </w:rPr>
              <w:t>3,0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09547F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3,0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1.5.</w:t>
            </w:r>
          </w:p>
        </w:tc>
        <w:tc>
          <w:tcPr>
            <w:tcW w:w="265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посетителей учреждений  культурно-досугового типа проводи-мых муниципальными учреждениями культуры на 1 тыс.чел. нас</w:t>
            </w:r>
          </w:p>
        </w:tc>
        <w:tc>
          <w:tcPr>
            <w:tcW w:w="1500" w:type="dxa"/>
            <w:gridSpan w:val="4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чел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11</w:t>
            </w:r>
          </w:p>
        </w:tc>
        <w:tc>
          <w:tcPr>
            <w:tcW w:w="1276" w:type="dxa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11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12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13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14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14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1.6</w:t>
            </w:r>
          </w:p>
        </w:tc>
        <w:tc>
          <w:tcPr>
            <w:tcW w:w="265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количество экземпляров новых поступлений  в библиотечные фонды библиотек Хатангской централизованной библиотечной системы МБУК «КДК» на 1 000 жителей</w:t>
            </w:r>
          </w:p>
        </w:tc>
        <w:tc>
          <w:tcPr>
            <w:tcW w:w="1500" w:type="dxa"/>
            <w:gridSpan w:val="4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экз.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125</w:t>
            </w:r>
          </w:p>
        </w:tc>
        <w:tc>
          <w:tcPr>
            <w:tcW w:w="1276" w:type="dxa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125</w:t>
            </w:r>
          </w:p>
        </w:tc>
        <w:tc>
          <w:tcPr>
            <w:tcW w:w="1276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130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200</w:t>
            </w:r>
          </w:p>
        </w:tc>
        <w:tc>
          <w:tcPr>
            <w:tcW w:w="1379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250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09547F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250</w:t>
            </w:r>
          </w:p>
        </w:tc>
      </w:tr>
      <w:tr w:rsidR="003D11D5" w:rsidRPr="00D51588" w:rsidTr="003D11D5">
        <w:tc>
          <w:tcPr>
            <w:tcW w:w="628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1.7.</w:t>
            </w:r>
          </w:p>
        </w:tc>
        <w:tc>
          <w:tcPr>
            <w:tcW w:w="265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 w:cs="Calibri"/>
              </w:rPr>
              <w:t>среднее число книговыдач в расчете на 1 000 жителей</w:t>
            </w:r>
          </w:p>
        </w:tc>
        <w:tc>
          <w:tcPr>
            <w:tcW w:w="1500" w:type="dxa"/>
            <w:gridSpan w:val="4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экз.</w:t>
            </w:r>
          </w:p>
        </w:tc>
        <w:tc>
          <w:tcPr>
            <w:tcW w:w="2694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</w:t>
            </w:r>
            <w:r w:rsidRPr="00D51588">
              <w:rPr>
                <w:lang w:eastAsia="en-US"/>
              </w:rPr>
              <w:t xml:space="preserve"> России»)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18</w:t>
            </w:r>
          </w:p>
        </w:tc>
        <w:tc>
          <w:tcPr>
            <w:tcW w:w="1276" w:type="dxa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18</w:t>
            </w:r>
          </w:p>
        </w:tc>
        <w:tc>
          <w:tcPr>
            <w:tcW w:w="1276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18</w:t>
            </w:r>
          </w:p>
        </w:tc>
        <w:tc>
          <w:tcPr>
            <w:tcW w:w="1379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19,1</w:t>
            </w:r>
          </w:p>
        </w:tc>
        <w:tc>
          <w:tcPr>
            <w:tcW w:w="1379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19,2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19,3</w:t>
            </w:r>
          </w:p>
        </w:tc>
      </w:tr>
      <w:tr w:rsidR="003D11D5" w:rsidRPr="00D51588" w:rsidTr="003D11D5">
        <w:tc>
          <w:tcPr>
            <w:tcW w:w="63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1.8.</w:t>
            </w:r>
          </w:p>
        </w:tc>
        <w:tc>
          <w:tcPr>
            <w:tcW w:w="2658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1461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ед.</w:t>
            </w:r>
          </w:p>
        </w:tc>
        <w:tc>
          <w:tcPr>
            <w:tcW w:w="2723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8</w:t>
            </w:r>
          </w:p>
        </w:tc>
        <w:tc>
          <w:tcPr>
            <w:tcW w:w="1303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8</w:t>
            </w:r>
          </w:p>
        </w:tc>
        <w:tc>
          <w:tcPr>
            <w:tcW w:w="130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9</w:t>
            </w:r>
          </w:p>
        </w:tc>
        <w:tc>
          <w:tcPr>
            <w:tcW w:w="1305" w:type="dxa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10</w:t>
            </w:r>
          </w:p>
        </w:tc>
        <w:tc>
          <w:tcPr>
            <w:tcW w:w="1412" w:type="dxa"/>
            <w:gridSpan w:val="4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10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10</w:t>
            </w:r>
          </w:p>
        </w:tc>
      </w:tr>
      <w:tr w:rsidR="003D11D5" w:rsidRPr="00D51588" w:rsidTr="003D11D5">
        <w:tc>
          <w:tcPr>
            <w:tcW w:w="63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1.9</w:t>
            </w:r>
          </w:p>
        </w:tc>
        <w:tc>
          <w:tcPr>
            <w:tcW w:w="2658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461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тыс. чел</w:t>
            </w:r>
          </w:p>
        </w:tc>
        <w:tc>
          <w:tcPr>
            <w:tcW w:w="2723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0,23</w:t>
            </w:r>
          </w:p>
        </w:tc>
        <w:tc>
          <w:tcPr>
            <w:tcW w:w="1303" w:type="dxa"/>
            <w:gridSpan w:val="3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0,24</w:t>
            </w:r>
          </w:p>
        </w:tc>
        <w:tc>
          <w:tcPr>
            <w:tcW w:w="130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0,25</w:t>
            </w:r>
          </w:p>
        </w:tc>
        <w:tc>
          <w:tcPr>
            <w:tcW w:w="1305" w:type="dxa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0,3</w:t>
            </w:r>
          </w:p>
        </w:tc>
        <w:tc>
          <w:tcPr>
            <w:tcW w:w="1412" w:type="dxa"/>
            <w:gridSpan w:val="4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0,3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0,31</w:t>
            </w:r>
          </w:p>
        </w:tc>
      </w:tr>
      <w:tr w:rsidR="003D11D5" w:rsidRPr="00D51588" w:rsidTr="003D11D5">
        <w:tc>
          <w:tcPr>
            <w:tcW w:w="637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D51588">
              <w:rPr>
                <w:rFonts w:eastAsia="Calibri"/>
              </w:rPr>
              <w:t>1.10</w:t>
            </w:r>
          </w:p>
        </w:tc>
        <w:tc>
          <w:tcPr>
            <w:tcW w:w="2658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Удельный вес населения, участвующего в культурно - досуговых мероприятиях, проводи-мых муниципальными учреждениями культуры</w:t>
            </w:r>
          </w:p>
        </w:tc>
        <w:tc>
          <w:tcPr>
            <w:tcW w:w="1461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D51588">
              <w:rPr>
                <w:lang w:eastAsia="en-US"/>
              </w:rPr>
              <w:t>%</w:t>
            </w:r>
          </w:p>
        </w:tc>
        <w:tc>
          <w:tcPr>
            <w:tcW w:w="2723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Отраслевая статистическая отчетность(форма № 7-НК «Сведения об учреждении культурно-досугового типа»</w:t>
            </w:r>
          </w:p>
        </w:tc>
        <w:tc>
          <w:tcPr>
            <w:tcW w:w="1261" w:type="dxa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34</w:t>
            </w:r>
          </w:p>
        </w:tc>
        <w:tc>
          <w:tcPr>
            <w:tcW w:w="1303" w:type="dxa"/>
            <w:gridSpan w:val="3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35,7</w:t>
            </w:r>
          </w:p>
        </w:tc>
        <w:tc>
          <w:tcPr>
            <w:tcW w:w="1305" w:type="dxa"/>
            <w:gridSpan w:val="2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35,8</w:t>
            </w:r>
          </w:p>
        </w:tc>
        <w:tc>
          <w:tcPr>
            <w:tcW w:w="1305" w:type="dxa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35,9</w:t>
            </w:r>
          </w:p>
        </w:tc>
        <w:tc>
          <w:tcPr>
            <w:tcW w:w="1412" w:type="dxa"/>
            <w:gridSpan w:val="4"/>
          </w:tcPr>
          <w:p w:rsidR="003D11D5" w:rsidRPr="00BA3611" w:rsidRDefault="003D11D5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36,0</w:t>
            </w:r>
          </w:p>
        </w:tc>
        <w:tc>
          <w:tcPr>
            <w:tcW w:w="1495" w:type="dxa"/>
            <w:gridSpan w:val="2"/>
          </w:tcPr>
          <w:p w:rsidR="003D11D5" w:rsidRPr="00BA3611" w:rsidRDefault="00A93C50" w:rsidP="00475A31">
            <w:pPr>
              <w:spacing w:after="200" w:line="276" w:lineRule="auto"/>
              <w:jc w:val="center"/>
              <w:rPr>
                <w:lang w:eastAsia="en-US"/>
              </w:rPr>
            </w:pPr>
            <w:r w:rsidRPr="00BA3611">
              <w:rPr>
                <w:lang w:eastAsia="en-US"/>
              </w:rPr>
              <w:t>36,0</w:t>
            </w:r>
          </w:p>
        </w:tc>
      </w:tr>
    </w:tbl>
    <w:p w:rsidR="006A20B3" w:rsidRPr="00D51588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A20B3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b/>
        </w:rPr>
      </w:pPr>
      <w:r w:rsidRPr="000C3FDF">
        <w:rPr>
          <w:rFonts w:eastAsia="Calibri"/>
        </w:rPr>
        <w:t xml:space="preserve">                                            </w:t>
      </w:r>
      <w:r>
        <w:rPr>
          <w:rFonts w:eastAsia="Calibri"/>
        </w:rPr>
        <w:t xml:space="preserve">                             </w:t>
      </w:r>
    </w:p>
    <w:p w:rsidR="006A20B3" w:rsidRPr="00336735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sz w:val="20"/>
          <w:szCs w:val="20"/>
        </w:rPr>
      </w:pPr>
      <w:r w:rsidRPr="00336735">
        <w:rPr>
          <w:rFonts w:eastAsia="Calibri"/>
          <w:b/>
          <w:sz w:val="20"/>
          <w:szCs w:val="20"/>
        </w:rPr>
        <w:t>Приложение № 2</w:t>
      </w:r>
    </w:p>
    <w:p w:rsidR="006A20B3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336735">
        <w:rPr>
          <w:rFonts w:eastAsia="Calibri"/>
          <w:sz w:val="20"/>
          <w:szCs w:val="20"/>
        </w:rPr>
        <w:t xml:space="preserve"> к Подпрограмме</w:t>
      </w:r>
      <w:r w:rsidRPr="00336735">
        <w:rPr>
          <w:rFonts w:ascii="Calibri" w:eastAsia="Calibri" w:hAnsi="Calibri" w:cs="Calibri"/>
          <w:sz w:val="20"/>
          <w:szCs w:val="20"/>
        </w:rPr>
        <w:t xml:space="preserve"> «</w:t>
      </w:r>
      <w:r w:rsidRPr="00336735">
        <w:rPr>
          <w:rFonts w:eastAsia="Calibri"/>
          <w:sz w:val="20"/>
          <w:szCs w:val="20"/>
        </w:rPr>
        <w:t>Культурное наследие", реализуемой в рамках муниципальной программы  "Развитие культуры в сельском    поселении Хатанга</w:t>
      </w:r>
      <w:r w:rsidR="003D11D5">
        <w:rPr>
          <w:rFonts w:eastAsia="Calibri"/>
          <w:sz w:val="20"/>
          <w:szCs w:val="20"/>
        </w:rPr>
        <w:t>»</w:t>
      </w:r>
    </w:p>
    <w:p w:rsidR="00993303" w:rsidRPr="00336735" w:rsidRDefault="00993303" w:rsidP="006A20B3">
      <w:pPr>
        <w:autoSpaceDE w:val="0"/>
        <w:autoSpaceDN w:val="0"/>
        <w:adjustRightInd w:val="0"/>
        <w:ind w:left="8460"/>
        <w:outlineLvl w:val="2"/>
        <w:rPr>
          <w:rFonts w:eastAsia="Calibri"/>
          <w:sz w:val="20"/>
          <w:szCs w:val="20"/>
        </w:rPr>
      </w:pPr>
    </w:p>
    <w:p w:rsidR="006A20B3" w:rsidRPr="000C3FDF" w:rsidRDefault="006A20B3" w:rsidP="006A20B3">
      <w:pPr>
        <w:spacing w:after="200" w:line="276" w:lineRule="auto"/>
        <w:jc w:val="center"/>
        <w:rPr>
          <w:b/>
          <w:lang w:eastAsia="en-US"/>
        </w:rPr>
      </w:pPr>
      <w:r w:rsidRPr="00D51588">
        <w:rPr>
          <w:b/>
          <w:lang w:eastAsia="en-US"/>
        </w:rPr>
        <w:t>Перечень мероприятий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1852"/>
        <w:gridCol w:w="461"/>
        <w:gridCol w:w="1673"/>
        <w:gridCol w:w="744"/>
        <w:gridCol w:w="28"/>
        <w:gridCol w:w="731"/>
        <w:gridCol w:w="986"/>
        <w:gridCol w:w="546"/>
        <w:gridCol w:w="1234"/>
        <w:gridCol w:w="1151"/>
        <w:gridCol w:w="1151"/>
        <w:gridCol w:w="54"/>
        <w:gridCol w:w="1097"/>
        <w:gridCol w:w="62"/>
        <w:gridCol w:w="1069"/>
        <w:gridCol w:w="20"/>
        <w:gridCol w:w="1917"/>
        <w:gridCol w:w="10"/>
      </w:tblGrid>
      <w:tr w:rsidR="003D11D5" w:rsidRPr="00D51588" w:rsidTr="00057540">
        <w:trPr>
          <w:gridAfter w:val="1"/>
          <w:wAfter w:w="10" w:type="dxa"/>
          <w:trHeight w:val="440"/>
        </w:trPr>
        <w:tc>
          <w:tcPr>
            <w:tcW w:w="2313" w:type="dxa"/>
            <w:gridSpan w:val="2"/>
            <w:vMerge w:val="restart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Наименование программы, подпрограммы</w:t>
            </w:r>
          </w:p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 w:val="restart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3035" w:type="dxa"/>
            <w:gridSpan w:val="5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8" w:type="dxa"/>
            <w:gridSpan w:val="7"/>
          </w:tcPr>
          <w:p w:rsidR="003D11D5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Расходы (тыс.руб.) годы</w:t>
            </w:r>
          </w:p>
          <w:p w:rsidR="003D11D5" w:rsidRPr="003D11D5" w:rsidRDefault="003D11D5" w:rsidP="003D11D5">
            <w:pPr>
              <w:rPr>
                <w:sz w:val="22"/>
                <w:szCs w:val="22"/>
                <w:lang w:eastAsia="en-US"/>
              </w:rPr>
            </w:pPr>
          </w:p>
          <w:p w:rsidR="003D11D5" w:rsidRDefault="003D11D5" w:rsidP="003D11D5">
            <w:pPr>
              <w:rPr>
                <w:sz w:val="22"/>
                <w:szCs w:val="22"/>
                <w:lang w:eastAsia="en-US"/>
              </w:rPr>
            </w:pPr>
          </w:p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1937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Ожидаемый результат от реализации подпрограммного мероприятия(в натуральном выражении)</w:t>
            </w:r>
          </w:p>
        </w:tc>
      </w:tr>
      <w:tr w:rsidR="00057540" w:rsidRPr="00D51588" w:rsidTr="00057540">
        <w:trPr>
          <w:trHeight w:val="560"/>
        </w:trPr>
        <w:tc>
          <w:tcPr>
            <w:tcW w:w="2313" w:type="dxa"/>
            <w:gridSpan w:val="2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731" w:type="dxa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РзПр</w:t>
            </w:r>
          </w:p>
        </w:tc>
        <w:tc>
          <w:tcPr>
            <w:tcW w:w="986" w:type="dxa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46" w:type="dxa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234" w:type="dxa"/>
          </w:tcPr>
          <w:p w:rsidR="003D11D5" w:rsidRPr="00D51588" w:rsidRDefault="003D11D5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151" w:type="dxa"/>
          </w:tcPr>
          <w:p w:rsidR="003D11D5" w:rsidRPr="00D51588" w:rsidRDefault="003D11D5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51" w:type="dxa"/>
          </w:tcPr>
          <w:p w:rsidR="003D11D5" w:rsidRPr="00D51588" w:rsidRDefault="003D11D5" w:rsidP="00993303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51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51" w:type="dxa"/>
            <w:gridSpan w:val="3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Итого на период</w:t>
            </w:r>
          </w:p>
        </w:tc>
        <w:tc>
          <w:tcPr>
            <w:tcW w:w="1927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D11D5" w:rsidRPr="00D51588" w:rsidTr="00057540">
        <w:trPr>
          <w:gridAfter w:val="1"/>
          <w:wAfter w:w="10" w:type="dxa"/>
          <w:trHeight w:val="520"/>
        </w:trPr>
        <w:tc>
          <w:tcPr>
            <w:tcW w:w="1852" w:type="dxa"/>
          </w:tcPr>
          <w:p w:rsidR="003D11D5" w:rsidRPr="00D51588" w:rsidRDefault="003D11D5" w:rsidP="0099330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924" w:type="dxa"/>
            <w:gridSpan w:val="16"/>
          </w:tcPr>
          <w:p w:rsidR="003D11D5" w:rsidRPr="00D51588" w:rsidRDefault="003D11D5" w:rsidP="003D11D5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Программа «Развитие культуры в сельском поселении Хатанга</w:t>
            </w:r>
            <w:r>
              <w:rPr>
                <w:lang w:eastAsia="en-US"/>
              </w:rPr>
              <w:t>»</w:t>
            </w:r>
            <w:r w:rsidRPr="00D51588">
              <w:rPr>
                <w:lang w:eastAsia="en-US"/>
              </w:rPr>
              <w:t xml:space="preserve"> </w:t>
            </w:r>
          </w:p>
        </w:tc>
      </w:tr>
      <w:tr w:rsidR="003D11D5" w:rsidRPr="00D51588" w:rsidTr="00057540">
        <w:trPr>
          <w:gridAfter w:val="1"/>
          <w:wAfter w:w="10" w:type="dxa"/>
          <w:trHeight w:val="500"/>
        </w:trPr>
        <w:tc>
          <w:tcPr>
            <w:tcW w:w="1852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924" w:type="dxa"/>
            <w:gridSpan w:val="16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  <w:r w:rsidRPr="00D51588">
              <w:rPr>
                <w:lang w:eastAsia="en-US"/>
              </w:rPr>
              <w:t>Подпрограмма «Культурное  наследие»</w:t>
            </w:r>
          </w:p>
        </w:tc>
      </w:tr>
      <w:tr w:rsidR="003D11D5" w:rsidRPr="00D51588" w:rsidTr="00057540">
        <w:trPr>
          <w:gridAfter w:val="1"/>
          <w:wAfter w:w="10" w:type="dxa"/>
        </w:trPr>
        <w:tc>
          <w:tcPr>
            <w:tcW w:w="1852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924" w:type="dxa"/>
            <w:gridSpan w:val="16"/>
          </w:tcPr>
          <w:p w:rsidR="003D11D5" w:rsidRPr="00D51588" w:rsidRDefault="003D11D5" w:rsidP="00475A31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51588">
              <w:rPr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3D11D5" w:rsidRPr="00D51588" w:rsidTr="00057540">
        <w:trPr>
          <w:gridAfter w:val="1"/>
          <w:wAfter w:w="10" w:type="dxa"/>
        </w:trPr>
        <w:tc>
          <w:tcPr>
            <w:tcW w:w="1852" w:type="dxa"/>
          </w:tcPr>
          <w:p w:rsidR="003D11D5" w:rsidRPr="00D51588" w:rsidRDefault="003D11D5" w:rsidP="00475A31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924" w:type="dxa"/>
            <w:gridSpan w:val="16"/>
          </w:tcPr>
          <w:p w:rsidR="003D11D5" w:rsidRPr="00D51588" w:rsidRDefault="003D11D5" w:rsidP="00475A31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D51588">
              <w:rPr>
                <w:lang w:eastAsia="en-US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057540" w:rsidRPr="00D51588" w:rsidTr="00057540">
        <w:tc>
          <w:tcPr>
            <w:tcW w:w="2313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предоставление услуг культуры населению сельского поселения Хатанга</w:t>
            </w:r>
          </w:p>
        </w:tc>
        <w:tc>
          <w:tcPr>
            <w:tcW w:w="1673" w:type="dxa"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 w:rsidR="00B6074F"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72" w:type="dxa"/>
            <w:gridSpan w:val="2"/>
          </w:tcPr>
          <w:p w:rsidR="003D11D5" w:rsidRPr="00D51588" w:rsidRDefault="003D11D5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3D11D5" w:rsidRPr="00D51588" w:rsidRDefault="003D11D5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3D11D5" w:rsidRPr="00D51588" w:rsidRDefault="003D11D5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0311311</w:t>
            </w:r>
          </w:p>
        </w:tc>
        <w:tc>
          <w:tcPr>
            <w:tcW w:w="546" w:type="dxa"/>
          </w:tcPr>
          <w:p w:rsidR="003D11D5" w:rsidRPr="00D51588" w:rsidRDefault="003D11D5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3D11D5" w:rsidRPr="00D51588" w:rsidRDefault="003D11D5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103674,18</w:t>
            </w:r>
          </w:p>
        </w:tc>
        <w:tc>
          <w:tcPr>
            <w:tcW w:w="1151" w:type="dxa"/>
          </w:tcPr>
          <w:p w:rsidR="003D11D5" w:rsidRPr="00D51588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107560,60</w:t>
            </w:r>
          </w:p>
        </w:tc>
        <w:tc>
          <w:tcPr>
            <w:tcW w:w="1151" w:type="dxa"/>
          </w:tcPr>
          <w:p w:rsidR="003D11D5" w:rsidRPr="00D51588" w:rsidRDefault="0005754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105431,70</w:t>
            </w:r>
          </w:p>
        </w:tc>
        <w:tc>
          <w:tcPr>
            <w:tcW w:w="1151" w:type="dxa"/>
            <w:gridSpan w:val="2"/>
          </w:tcPr>
          <w:p w:rsidR="003D11D5" w:rsidRPr="00D51588" w:rsidRDefault="0005754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105431,70</w:t>
            </w:r>
          </w:p>
        </w:tc>
        <w:tc>
          <w:tcPr>
            <w:tcW w:w="1151" w:type="dxa"/>
            <w:gridSpan w:val="3"/>
          </w:tcPr>
          <w:p w:rsidR="003D11D5" w:rsidRPr="00D51588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422098,18</w:t>
            </w:r>
          </w:p>
        </w:tc>
        <w:tc>
          <w:tcPr>
            <w:tcW w:w="1927" w:type="dxa"/>
            <w:gridSpan w:val="2"/>
          </w:tcPr>
          <w:p w:rsidR="003D11D5" w:rsidRPr="00D51588" w:rsidRDefault="003D11D5" w:rsidP="00475A31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51588">
              <w:rPr>
                <w:color w:val="000000"/>
                <w:sz w:val="22"/>
                <w:szCs w:val="22"/>
                <w:lang w:eastAsia="en-US"/>
              </w:rPr>
              <w:t>Количество посетителей составит 199,42 тыс. человек</w:t>
            </w:r>
          </w:p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9547F">
        <w:tc>
          <w:tcPr>
            <w:tcW w:w="2313" w:type="dxa"/>
            <w:gridSpan w:val="2"/>
            <w:vMerge w:val="restart"/>
          </w:tcPr>
          <w:p w:rsidR="00E16A58" w:rsidRPr="00D51588" w:rsidRDefault="00E16A58" w:rsidP="00475A31">
            <w:pPr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 обеспечение деятельности подведомственного учреждения культуры</w:t>
            </w:r>
          </w:p>
        </w:tc>
        <w:tc>
          <w:tcPr>
            <w:tcW w:w="1673" w:type="dxa"/>
            <w:vMerge w:val="restart"/>
          </w:tcPr>
          <w:p w:rsidR="00E16A58" w:rsidRPr="00D51588" w:rsidRDefault="00E16A58" w:rsidP="006438C1">
            <w:pPr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72" w:type="dxa"/>
            <w:gridSpan w:val="2"/>
          </w:tcPr>
          <w:p w:rsidR="00E16A58" w:rsidRPr="00D51588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D51588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D51588" w:rsidRDefault="00E16A58" w:rsidP="00E16A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</w:t>
            </w:r>
            <w:r>
              <w:rPr>
                <w:rFonts w:eastAsia="Calibri"/>
                <w:sz w:val="22"/>
                <w:szCs w:val="22"/>
              </w:rPr>
              <w:t>031</w:t>
            </w:r>
          </w:p>
        </w:tc>
        <w:tc>
          <w:tcPr>
            <w:tcW w:w="546" w:type="dxa"/>
          </w:tcPr>
          <w:p w:rsidR="00E16A58" w:rsidRPr="00D51588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F31AE7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39,00</w:t>
            </w:r>
          </w:p>
        </w:tc>
        <w:tc>
          <w:tcPr>
            <w:tcW w:w="1151" w:type="dxa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2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39,00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09547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6438C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D51588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D51588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D51588" w:rsidRDefault="00E16A58" w:rsidP="00E16A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03113</w:t>
            </w:r>
            <w:r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546" w:type="dxa"/>
          </w:tcPr>
          <w:p w:rsidR="00E16A58" w:rsidRPr="00D51588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F31AE7" w:rsidRDefault="00E16A58" w:rsidP="0009547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6000,00</w:t>
            </w:r>
          </w:p>
        </w:tc>
        <w:tc>
          <w:tcPr>
            <w:tcW w:w="1151" w:type="dxa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2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F31AE7" w:rsidRDefault="00E16A58" w:rsidP="0009547F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6000,00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D51588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D51588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D51588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0311312</w:t>
            </w:r>
          </w:p>
        </w:tc>
        <w:tc>
          <w:tcPr>
            <w:tcW w:w="546" w:type="dxa"/>
          </w:tcPr>
          <w:p w:rsidR="00E16A58" w:rsidRPr="00D51588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F31AE7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F31AE7">
              <w:rPr>
                <w:rFonts w:eastAsia="Calibri"/>
                <w:sz w:val="22"/>
                <w:szCs w:val="22"/>
              </w:rPr>
              <w:t>350,00</w:t>
            </w:r>
          </w:p>
        </w:tc>
        <w:tc>
          <w:tcPr>
            <w:tcW w:w="1151" w:type="dxa"/>
          </w:tcPr>
          <w:p w:rsidR="00E16A58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400,00</w:t>
            </w:r>
          </w:p>
        </w:tc>
        <w:tc>
          <w:tcPr>
            <w:tcW w:w="1151" w:type="dxa"/>
          </w:tcPr>
          <w:p w:rsidR="00E16A58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  <w:r w:rsidRPr="00F31AE7">
              <w:rPr>
                <w:rFonts w:eastAsia="Calibri"/>
                <w:sz w:val="22"/>
                <w:szCs w:val="22"/>
              </w:rPr>
              <w:t>00</w:t>
            </w:r>
            <w:r>
              <w:rPr>
                <w:rFonts w:eastAsia="Calibri"/>
                <w:sz w:val="22"/>
                <w:szCs w:val="22"/>
              </w:rPr>
              <w:t>,00</w:t>
            </w:r>
          </w:p>
        </w:tc>
        <w:tc>
          <w:tcPr>
            <w:tcW w:w="1151" w:type="dxa"/>
            <w:gridSpan w:val="2"/>
          </w:tcPr>
          <w:p w:rsidR="00E16A58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400,00</w:t>
            </w:r>
          </w:p>
        </w:tc>
        <w:tc>
          <w:tcPr>
            <w:tcW w:w="1151" w:type="dxa"/>
            <w:gridSpan w:val="3"/>
          </w:tcPr>
          <w:p w:rsidR="00E16A58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1550,0</w:t>
            </w:r>
            <w:r w:rsidRPr="00F31AE7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057540" w:rsidRDefault="00E16A58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0311315</w:t>
            </w:r>
          </w:p>
        </w:tc>
        <w:tc>
          <w:tcPr>
            <w:tcW w:w="546" w:type="dxa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057540" w:rsidRDefault="00E16A58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5124,34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51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5124,34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057540" w:rsidRDefault="00E16A58" w:rsidP="00301C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0311316</w:t>
            </w:r>
          </w:p>
        </w:tc>
        <w:tc>
          <w:tcPr>
            <w:tcW w:w="546" w:type="dxa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2600,41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2600,41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057540" w:rsidRDefault="00E16A58" w:rsidP="00F31AE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0311317</w:t>
            </w:r>
          </w:p>
        </w:tc>
        <w:tc>
          <w:tcPr>
            <w:tcW w:w="546" w:type="dxa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515,63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057540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2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057540" w:rsidRDefault="00E16A58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515,63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16A58" w:rsidRPr="00D51588" w:rsidTr="00057540">
        <w:tc>
          <w:tcPr>
            <w:tcW w:w="2313" w:type="dxa"/>
            <w:gridSpan w:val="2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</w:tcPr>
          <w:p w:rsidR="00E16A58" w:rsidRPr="00057540" w:rsidRDefault="00E16A58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31" w:type="dxa"/>
          </w:tcPr>
          <w:p w:rsidR="00E16A58" w:rsidRPr="00057540" w:rsidRDefault="00E16A58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E16A58" w:rsidRPr="00057540" w:rsidRDefault="00E16A58" w:rsidP="0005754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031131</w:t>
            </w: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546" w:type="dxa"/>
          </w:tcPr>
          <w:p w:rsidR="00E16A58" w:rsidRPr="00057540" w:rsidRDefault="00E16A58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057540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E16A58" w:rsidRPr="00057540" w:rsidRDefault="00E16A58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E16A58" w:rsidRPr="00057540" w:rsidRDefault="00E16A58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2500,20</w:t>
            </w:r>
          </w:p>
        </w:tc>
        <w:tc>
          <w:tcPr>
            <w:tcW w:w="1151" w:type="dxa"/>
          </w:tcPr>
          <w:p w:rsidR="00E16A58" w:rsidRPr="00057540" w:rsidRDefault="00E16A58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2"/>
          </w:tcPr>
          <w:p w:rsidR="00E16A58" w:rsidRPr="00057540" w:rsidRDefault="00E16A58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  <w:gridSpan w:val="3"/>
          </w:tcPr>
          <w:p w:rsidR="00E16A58" w:rsidRPr="00057540" w:rsidRDefault="00E16A58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2500,20</w:t>
            </w:r>
          </w:p>
        </w:tc>
        <w:tc>
          <w:tcPr>
            <w:tcW w:w="1927" w:type="dxa"/>
            <w:gridSpan w:val="2"/>
          </w:tcPr>
          <w:p w:rsidR="00E16A58" w:rsidRPr="00D51588" w:rsidRDefault="00E16A58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6074F" w:rsidRPr="00D51588" w:rsidTr="00057540">
        <w:trPr>
          <w:gridAfter w:val="1"/>
          <w:wAfter w:w="10" w:type="dxa"/>
        </w:trPr>
        <w:tc>
          <w:tcPr>
            <w:tcW w:w="2313" w:type="dxa"/>
            <w:gridSpan w:val="2"/>
          </w:tcPr>
          <w:p w:rsidR="00B6074F" w:rsidRPr="00D51588" w:rsidRDefault="00B6074F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Мероприятия: участие в районных, региональных мероприятиях</w:t>
            </w:r>
          </w:p>
        </w:tc>
        <w:tc>
          <w:tcPr>
            <w:tcW w:w="1673" w:type="dxa"/>
          </w:tcPr>
          <w:p w:rsidR="00B6074F" w:rsidRPr="00D51588" w:rsidRDefault="00B6074F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44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0310602</w:t>
            </w:r>
          </w:p>
        </w:tc>
        <w:tc>
          <w:tcPr>
            <w:tcW w:w="546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233,24</w:t>
            </w:r>
          </w:p>
        </w:tc>
        <w:tc>
          <w:tcPr>
            <w:tcW w:w="1151" w:type="dxa"/>
          </w:tcPr>
          <w:p w:rsidR="00B6074F" w:rsidRPr="00D51588" w:rsidRDefault="00B6074F" w:rsidP="0005754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1119,84</w:t>
            </w:r>
          </w:p>
        </w:tc>
        <w:tc>
          <w:tcPr>
            <w:tcW w:w="1205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854,54</w:t>
            </w:r>
          </w:p>
        </w:tc>
        <w:tc>
          <w:tcPr>
            <w:tcW w:w="1159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2207,62</w:t>
            </w:r>
          </w:p>
        </w:tc>
        <w:tc>
          <w:tcPr>
            <w:tcW w:w="1917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6074F" w:rsidRPr="00D51588" w:rsidTr="00057540">
        <w:trPr>
          <w:gridAfter w:val="1"/>
          <w:wAfter w:w="10" w:type="dxa"/>
        </w:trPr>
        <w:tc>
          <w:tcPr>
            <w:tcW w:w="2313" w:type="dxa"/>
            <w:gridSpan w:val="2"/>
            <w:vMerge w:val="restart"/>
          </w:tcPr>
          <w:p w:rsidR="00B6074F" w:rsidRPr="00301CE6" w:rsidRDefault="00B6074F" w:rsidP="00475A31">
            <w:pPr>
              <w:spacing w:after="200" w:line="276" w:lineRule="auto"/>
              <w:rPr>
                <w:lang w:eastAsia="en-US"/>
              </w:rPr>
            </w:pPr>
            <w:r w:rsidRPr="00301CE6">
              <w:rPr>
                <w:sz w:val="22"/>
                <w:szCs w:val="22"/>
                <w:lang w:eastAsia="en-US"/>
              </w:rPr>
              <w:t xml:space="preserve">Мероприятия: </w:t>
            </w:r>
            <w:r w:rsidRPr="00301CE6">
              <w:rPr>
                <w:rFonts w:eastAsia="Calibri"/>
                <w:sz w:val="22"/>
                <w:szCs w:val="22"/>
              </w:rPr>
              <w:t>Комплектование книжных фондов библиотек</w:t>
            </w:r>
          </w:p>
        </w:tc>
        <w:tc>
          <w:tcPr>
            <w:tcW w:w="1673" w:type="dxa"/>
            <w:vMerge w:val="restart"/>
          </w:tcPr>
          <w:p w:rsidR="00B6074F" w:rsidRPr="00D51588" w:rsidRDefault="00B6074F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44" w:type="dxa"/>
          </w:tcPr>
          <w:p w:rsidR="00B6074F" w:rsidRPr="00301CE6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301CE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B6074F" w:rsidRPr="00301CE6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301CE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B6074F" w:rsidRPr="00301CE6" w:rsidRDefault="00B6074F" w:rsidP="00C63FC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301CE6">
              <w:rPr>
                <w:rFonts w:eastAsia="Calibri"/>
                <w:sz w:val="22"/>
                <w:szCs w:val="22"/>
              </w:rPr>
              <w:t>0317488</w:t>
            </w:r>
          </w:p>
        </w:tc>
        <w:tc>
          <w:tcPr>
            <w:tcW w:w="546" w:type="dxa"/>
          </w:tcPr>
          <w:p w:rsidR="00B6074F" w:rsidRPr="00F31AE7" w:rsidRDefault="00B6074F" w:rsidP="008A2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61</w:t>
            </w: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234" w:type="dxa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52,38</w:t>
            </w:r>
          </w:p>
        </w:tc>
        <w:tc>
          <w:tcPr>
            <w:tcW w:w="1151" w:type="dxa"/>
          </w:tcPr>
          <w:p w:rsidR="00B6074F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57,31</w:t>
            </w:r>
          </w:p>
        </w:tc>
        <w:tc>
          <w:tcPr>
            <w:tcW w:w="1205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9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B6074F" w:rsidRPr="00F31AE7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109,69</w:t>
            </w:r>
          </w:p>
        </w:tc>
        <w:tc>
          <w:tcPr>
            <w:tcW w:w="1917" w:type="dxa"/>
          </w:tcPr>
          <w:p w:rsidR="00B6074F" w:rsidRPr="008E01BB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57540" w:rsidRPr="00D51588" w:rsidTr="00057540">
        <w:trPr>
          <w:gridAfter w:val="1"/>
          <w:wAfter w:w="10" w:type="dxa"/>
        </w:trPr>
        <w:tc>
          <w:tcPr>
            <w:tcW w:w="2313" w:type="dxa"/>
            <w:gridSpan w:val="2"/>
            <w:vMerge/>
          </w:tcPr>
          <w:p w:rsidR="00057540" w:rsidRPr="00D51588" w:rsidRDefault="00057540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057540" w:rsidRPr="00D51588" w:rsidRDefault="00057540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057540" w:rsidRPr="00301CE6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057540" w:rsidRPr="00301CE6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057540" w:rsidRPr="00301CE6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0311314</w:t>
            </w:r>
          </w:p>
        </w:tc>
        <w:tc>
          <w:tcPr>
            <w:tcW w:w="546" w:type="dxa"/>
          </w:tcPr>
          <w:p w:rsidR="00057540" w:rsidRPr="00301CE6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057540" w:rsidRPr="00301CE6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20,50</w:t>
            </w:r>
          </w:p>
        </w:tc>
        <w:tc>
          <w:tcPr>
            <w:tcW w:w="1151" w:type="dxa"/>
          </w:tcPr>
          <w:p w:rsidR="00057540" w:rsidRPr="00301CE6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23,46</w:t>
            </w:r>
          </w:p>
        </w:tc>
        <w:tc>
          <w:tcPr>
            <w:tcW w:w="1205" w:type="dxa"/>
            <w:gridSpan w:val="2"/>
          </w:tcPr>
          <w:p w:rsidR="00057540" w:rsidRPr="00301CE6" w:rsidRDefault="0005754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9" w:type="dxa"/>
            <w:gridSpan w:val="2"/>
          </w:tcPr>
          <w:p w:rsidR="00057540" w:rsidRPr="00301CE6" w:rsidRDefault="00057540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057540" w:rsidRPr="00301CE6" w:rsidRDefault="00E16A58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43,96</w:t>
            </w:r>
          </w:p>
        </w:tc>
        <w:tc>
          <w:tcPr>
            <w:tcW w:w="1917" w:type="dxa"/>
          </w:tcPr>
          <w:p w:rsidR="00057540" w:rsidRPr="008E01BB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57540" w:rsidRPr="00D51588" w:rsidTr="00993303">
        <w:trPr>
          <w:gridAfter w:val="1"/>
          <w:wAfter w:w="10" w:type="dxa"/>
        </w:trPr>
        <w:tc>
          <w:tcPr>
            <w:tcW w:w="2313" w:type="dxa"/>
            <w:gridSpan w:val="2"/>
            <w:vMerge/>
          </w:tcPr>
          <w:p w:rsidR="00057540" w:rsidRPr="00D51588" w:rsidRDefault="00057540" w:rsidP="0099330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057540" w:rsidRPr="00D51588" w:rsidRDefault="00057540" w:rsidP="0099330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057540" w:rsidRPr="00301CE6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057540" w:rsidRPr="00301CE6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057540" w:rsidRPr="00BA3611" w:rsidRDefault="008A2FBC" w:rsidP="005E27F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BA3611">
              <w:rPr>
                <w:rFonts w:eastAsia="Calibri"/>
                <w:sz w:val="22"/>
                <w:szCs w:val="22"/>
              </w:rPr>
              <w:t>0315</w:t>
            </w:r>
            <w:r w:rsidR="005E27FF" w:rsidRPr="00BA3611">
              <w:rPr>
                <w:rFonts w:eastAsia="Calibri"/>
                <w:sz w:val="22"/>
                <w:szCs w:val="22"/>
              </w:rPr>
              <w:t>144</w:t>
            </w:r>
          </w:p>
        </w:tc>
        <w:tc>
          <w:tcPr>
            <w:tcW w:w="546" w:type="dxa"/>
          </w:tcPr>
          <w:p w:rsidR="00057540" w:rsidRPr="00301CE6" w:rsidRDefault="00057540" w:rsidP="008A2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61</w:t>
            </w:r>
            <w:r w:rsidR="008A2FB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234" w:type="dxa"/>
          </w:tcPr>
          <w:p w:rsidR="00057540" w:rsidRPr="00301CE6" w:rsidRDefault="008A2FBC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057540" w:rsidRPr="00301CE6" w:rsidRDefault="00E16A58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7,46</w:t>
            </w:r>
          </w:p>
        </w:tc>
        <w:tc>
          <w:tcPr>
            <w:tcW w:w="1205" w:type="dxa"/>
            <w:gridSpan w:val="2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8,31</w:t>
            </w:r>
          </w:p>
        </w:tc>
        <w:tc>
          <w:tcPr>
            <w:tcW w:w="1159" w:type="dxa"/>
            <w:gridSpan w:val="2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8,31</w:t>
            </w:r>
          </w:p>
        </w:tc>
        <w:tc>
          <w:tcPr>
            <w:tcW w:w="1089" w:type="dxa"/>
            <w:gridSpan w:val="2"/>
          </w:tcPr>
          <w:p w:rsidR="00057540" w:rsidRPr="00301CE6" w:rsidRDefault="00E16A58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24,08</w:t>
            </w:r>
          </w:p>
        </w:tc>
        <w:tc>
          <w:tcPr>
            <w:tcW w:w="1917" w:type="dxa"/>
          </w:tcPr>
          <w:p w:rsidR="00057540" w:rsidRPr="008E01BB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057540" w:rsidRPr="00D51588" w:rsidTr="00057540">
        <w:trPr>
          <w:gridAfter w:val="1"/>
          <w:wAfter w:w="10" w:type="dxa"/>
        </w:trPr>
        <w:tc>
          <w:tcPr>
            <w:tcW w:w="2313" w:type="dxa"/>
            <w:gridSpan w:val="2"/>
            <w:vMerge/>
          </w:tcPr>
          <w:p w:rsidR="00057540" w:rsidRPr="00D51588" w:rsidRDefault="00057540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057540" w:rsidRPr="00D51588" w:rsidRDefault="00057540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057540" w:rsidRPr="00301CE6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057540" w:rsidRPr="00301CE6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057540" w:rsidRPr="00301CE6" w:rsidRDefault="008A2FBC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0311318</w:t>
            </w:r>
          </w:p>
        </w:tc>
        <w:tc>
          <w:tcPr>
            <w:tcW w:w="546" w:type="dxa"/>
          </w:tcPr>
          <w:p w:rsidR="00057540" w:rsidRPr="00301CE6" w:rsidRDefault="00057540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301CE6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057540" w:rsidRPr="00301CE6" w:rsidRDefault="008A2FBC" w:rsidP="0099330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1" w:type="dxa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1,69</w:t>
            </w:r>
          </w:p>
        </w:tc>
        <w:tc>
          <w:tcPr>
            <w:tcW w:w="1205" w:type="dxa"/>
            <w:gridSpan w:val="2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1,69</w:t>
            </w:r>
          </w:p>
        </w:tc>
        <w:tc>
          <w:tcPr>
            <w:tcW w:w="1159" w:type="dxa"/>
            <w:gridSpan w:val="2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1,69</w:t>
            </w:r>
          </w:p>
        </w:tc>
        <w:tc>
          <w:tcPr>
            <w:tcW w:w="1089" w:type="dxa"/>
            <w:gridSpan w:val="2"/>
          </w:tcPr>
          <w:p w:rsidR="00057540" w:rsidRPr="00301CE6" w:rsidRDefault="008A2FBC" w:rsidP="00993303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5,07</w:t>
            </w:r>
          </w:p>
        </w:tc>
        <w:tc>
          <w:tcPr>
            <w:tcW w:w="1917" w:type="dxa"/>
          </w:tcPr>
          <w:p w:rsidR="00057540" w:rsidRPr="008E01BB" w:rsidRDefault="00057540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highlight w:val="yellow"/>
              </w:rPr>
            </w:pPr>
          </w:p>
        </w:tc>
      </w:tr>
      <w:tr w:rsidR="00B6074F" w:rsidRPr="00D51588" w:rsidTr="00057540">
        <w:trPr>
          <w:gridAfter w:val="1"/>
          <w:wAfter w:w="10" w:type="dxa"/>
          <w:trHeight w:val="240"/>
        </w:trPr>
        <w:tc>
          <w:tcPr>
            <w:tcW w:w="2313" w:type="dxa"/>
            <w:gridSpan w:val="2"/>
          </w:tcPr>
          <w:p w:rsidR="00B6074F" w:rsidRPr="00F31AE7" w:rsidRDefault="00B6074F" w:rsidP="0071278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F31AE7">
              <w:rPr>
                <w:rFonts w:eastAsia="Calibri"/>
                <w:sz w:val="22"/>
                <w:szCs w:val="22"/>
              </w:rPr>
              <w:t>Мероприятия: осуществление государственной поддержки муниципальных учреждений культуры</w:t>
            </w:r>
          </w:p>
        </w:tc>
        <w:tc>
          <w:tcPr>
            <w:tcW w:w="1673" w:type="dxa"/>
          </w:tcPr>
          <w:p w:rsidR="00B6074F" w:rsidRPr="00D51588" w:rsidRDefault="00B6074F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44" w:type="dxa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B6074F" w:rsidRPr="00F31AE7" w:rsidRDefault="00B6074F" w:rsidP="0071278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0315147</w:t>
            </w:r>
          </w:p>
        </w:tc>
        <w:tc>
          <w:tcPr>
            <w:tcW w:w="546" w:type="dxa"/>
          </w:tcPr>
          <w:p w:rsidR="00B6074F" w:rsidRPr="008A2FBC" w:rsidRDefault="00B6074F" w:rsidP="008A2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8A2FBC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100,00</w:t>
            </w:r>
          </w:p>
        </w:tc>
        <w:tc>
          <w:tcPr>
            <w:tcW w:w="1151" w:type="dxa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05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9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100,00</w:t>
            </w:r>
          </w:p>
        </w:tc>
        <w:tc>
          <w:tcPr>
            <w:tcW w:w="1917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6074F" w:rsidRPr="00D51588" w:rsidTr="00057540">
        <w:trPr>
          <w:gridAfter w:val="1"/>
          <w:wAfter w:w="10" w:type="dxa"/>
          <w:trHeight w:val="240"/>
        </w:trPr>
        <w:tc>
          <w:tcPr>
            <w:tcW w:w="2313" w:type="dxa"/>
            <w:gridSpan w:val="2"/>
          </w:tcPr>
          <w:p w:rsidR="00B6074F" w:rsidRPr="00F31AE7" w:rsidRDefault="00B6074F" w:rsidP="0071278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F31AE7">
              <w:rPr>
                <w:rFonts w:eastAsia="Calibri"/>
                <w:sz w:val="22"/>
                <w:szCs w:val="22"/>
              </w:rPr>
              <w:t>Мероприятия: осуществление государственной поддержки муниципальных работников муниципальных учреждений культуры, находящихся на территории поселений</w:t>
            </w:r>
          </w:p>
        </w:tc>
        <w:tc>
          <w:tcPr>
            <w:tcW w:w="1673" w:type="dxa"/>
          </w:tcPr>
          <w:p w:rsidR="00B6074F" w:rsidRPr="00D51588" w:rsidRDefault="00B6074F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44" w:type="dxa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0801</w:t>
            </w:r>
          </w:p>
        </w:tc>
        <w:tc>
          <w:tcPr>
            <w:tcW w:w="986" w:type="dxa"/>
          </w:tcPr>
          <w:p w:rsidR="00B6074F" w:rsidRPr="00F31AE7" w:rsidRDefault="00B6074F" w:rsidP="0071278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0315148</w:t>
            </w:r>
          </w:p>
        </w:tc>
        <w:tc>
          <w:tcPr>
            <w:tcW w:w="546" w:type="dxa"/>
          </w:tcPr>
          <w:p w:rsidR="00B6074F" w:rsidRPr="008A2FBC" w:rsidRDefault="00B6074F" w:rsidP="00F31AE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8A2FBC">
              <w:rPr>
                <w:rFonts w:eastAsia="Calibri"/>
                <w:sz w:val="22"/>
                <w:szCs w:val="22"/>
              </w:rPr>
              <w:t>610</w:t>
            </w:r>
          </w:p>
        </w:tc>
        <w:tc>
          <w:tcPr>
            <w:tcW w:w="1234" w:type="dxa"/>
          </w:tcPr>
          <w:p w:rsidR="00B6074F" w:rsidRPr="00F31AE7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50,00</w:t>
            </w:r>
          </w:p>
        </w:tc>
        <w:tc>
          <w:tcPr>
            <w:tcW w:w="1151" w:type="dxa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05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9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B6074F" w:rsidRPr="00F31AE7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</w:rPr>
            </w:pPr>
            <w:r w:rsidRPr="00F31AE7">
              <w:rPr>
                <w:rFonts w:eastAsia="Calibri"/>
                <w:sz w:val="22"/>
                <w:szCs w:val="22"/>
              </w:rPr>
              <w:t>50,00</w:t>
            </w:r>
          </w:p>
        </w:tc>
        <w:tc>
          <w:tcPr>
            <w:tcW w:w="1917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B6074F" w:rsidRPr="00D51588" w:rsidTr="00057540">
        <w:trPr>
          <w:gridAfter w:val="1"/>
          <w:wAfter w:w="10" w:type="dxa"/>
          <w:trHeight w:val="240"/>
        </w:trPr>
        <w:tc>
          <w:tcPr>
            <w:tcW w:w="2313" w:type="dxa"/>
            <w:gridSpan w:val="2"/>
            <w:vMerge w:val="restart"/>
          </w:tcPr>
          <w:p w:rsidR="00B6074F" w:rsidRPr="00D51588" w:rsidRDefault="00B6074F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Организация работы Отдела культуры</w:t>
            </w:r>
          </w:p>
        </w:tc>
        <w:tc>
          <w:tcPr>
            <w:tcW w:w="1673" w:type="dxa"/>
            <w:vMerge w:val="restart"/>
          </w:tcPr>
          <w:p w:rsidR="00B6074F" w:rsidRPr="00D51588" w:rsidRDefault="00B6074F" w:rsidP="006438C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D51588">
              <w:rPr>
                <w:sz w:val="22"/>
                <w:szCs w:val="22"/>
                <w:lang w:eastAsia="en-US"/>
              </w:rPr>
              <w:t>Отдел культуры</w:t>
            </w:r>
            <w:r>
              <w:rPr>
                <w:sz w:val="22"/>
                <w:szCs w:val="22"/>
                <w:lang w:eastAsia="en-US"/>
              </w:rPr>
              <w:t>, молодежной политики и спорта</w:t>
            </w:r>
            <w:r w:rsidRPr="00D51588">
              <w:rPr>
                <w:sz w:val="22"/>
                <w:szCs w:val="22"/>
                <w:lang w:eastAsia="en-US"/>
              </w:rPr>
              <w:t xml:space="preserve"> администрации сельского поселения Хатанга</w:t>
            </w:r>
          </w:p>
        </w:tc>
        <w:tc>
          <w:tcPr>
            <w:tcW w:w="744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6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234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2909,46</w:t>
            </w:r>
          </w:p>
        </w:tc>
        <w:tc>
          <w:tcPr>
            <w:tcW w:w="1151" w:type="dxa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2788,70</w:t>
            </w:r>
          </w:p>
        </w:tc>
        <w:tc>
          <w:tcPr>
            <w:tcW w:w="1205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3165,40</w:t>
            </w:r>
          </w:p>
        </w:tc>
        <w:tc>
          <w:tcPr>
            <w:tcW w:w="1159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3165,40</w:t>
            </w:r>
          </w:p>
        </w:tc>
        <w:tc>
          <w:tcPr>
            <w:tcW w:w="1089" w:type="dxa"/>
            <w:gridSpan w:val="2"/>
          </w:tcPr>
          <w:p w:rsidR="00B6074F" w:rsidRPr="00D51588" w:rsidRDefault="00B6074F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12028,96</w:t>
            </w:r>
          </w:p>
        </w:tc>
        <w:tc>
          <w:tcPr>
            <w:tcW w:w="1917" w:type="dxa"/>
          </w:tcPr>
          <w:p w:rsidR="00B6074F" w:rsidRPr="00D51588" w:rsidRDefault="00B6074F" w:rsidP="00475A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057540" w:rsidRPr="00D51588" w:rsidTr="00057540">
        <w:trPr>
          <w:gridAfter w:val="1"/>
          <w:wAfter w:w="10" w:type="dxa"/>
          <w:trHeight w:val="620"/>
        </w:trPr>
        <w:tc>
          <w:tcPr>
            <w:tcW w:w="2313" w:type="dxa"/>
            <w:gridSpan w:val="2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240</w:t>
            </w:r>
          </w:p>
        </w:tc>
        <w:tc>
          <w:tcPr>
            <w:tcW w:w="1234" w:type="dxa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512,69</w:t>
            </w:r>
          </w:p>
        </w:tc>
        <w:tc>
          <w:tcPr>
            <w:tcW w:w="1151" w:type="dxa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492,88</w:t>
            </w:r>
          </w:p>
        </w:tc>
        <w:tc>
          <w:tcPr>
            <w:tcW w:w="1205" w:type="dxa"/>
            <w:gridSpan w:val="2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340,50</w:t>
            </w:r>
          </w:p>
        </w:tc>
        <w:tc>
          <w:tcPr>
            <w:tcW w:w="1159" w:type="dxa"/>
            <w:gridSpan w:val="2"/>
          </w:tcPr>
          <w:p w:rsidR="003D11D5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340,50</w:t>
            </w:r>
          </w:p>
        </w:tc>
        <w:tc>
          <w:tcPr>
            <w:tcW w:w="1089" w:type="dxa"/>
            <w:gridSpan w:val="2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1686,57</w:t>
            </w:r>
          </w:p>
        </w:tc>
        <w:tc>
          <w:tcPr>
            <w:tcW w:w="1917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057540" w:rsidRPr="00D51588" w:rsidTr="00057540">
        <w:trPr>
          <w:gridAfter w:val="1"/>
          <w:wAfter w:w="10" w:type="dxa"/>
          <w:trHeight w:val="620"/>
        </w:trPr>
        <w:tc>
          <w:tcPr>
            <w:tcW w:w="2313" w:type="dxa"/>
            <w:gridSpan w:val="2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0310103</w:t>
            </w:r>
          </w:p>
        </w:tc>
        <w:tc>
          <w:tcPr>
            <w:tcW w:w="54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850</w:t>
            </w:r>
          </w:p>
        </w:tc>
        <w:tc>
          <w:tcPr>
            <w:tcW w:w="1234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="008A2FB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205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159" w:type="dxa"/>
            <w:gridSpan w:val="2"/>
          </w:tcPr>
          <w:p w:rsidR="003D11D5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0,00</w:t>
            </w:r>
          </w:p>
        </w:tc>
        <w:tc>
          <w:tcPr>
            <w:tcW w:w="1089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="008A2FB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917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057540" w:rsidRPr="00D51588" w:rsidTr="00057540">
        <w:trPr>
          <w:gridAfter w:val="1"/>
          <w:wAfter w:w="10" w:type="dxa"/>
          <w:trHeight w:val="800"/>
        </w:trPr>
        <w:tc>
          <w:tcPr>
            <w:tcW w:w="2313" w:type="dxa"/>
            <w:gridSpan w:val="2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vMerge/>
          </w:tcPr>
          <w:p w:rsidR="003D11D5" w:rsidRPr="00D51588" w:rsidRDefault="003D11D5" w:rsidP="00475A31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557</w:t>
            </w:r>
          </w:p>
        </w:tc>
        <w:tc>
          <w:tcPr>
            <w:tcW w:w="759" w:type="dxa"/>
            <w:gridSpan w:val="2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0804</w:t>
            </w:r>
          </w:p>
        </w:tc>
        <w:tc>
          <w:tcPr>
            <w:tcW w:w="98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0310104</w:t>
            </w:r>
          </w:p>
        </w:tc>
        <w:tc>
          <w:tcPr>
            <w:tcW w:w="546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 w:rsidRPr="00D51588">
              <w:rPr>
                <w:rFonts w:eastAsia="Calibri"/>
                <w:sz w:val="22"/>
                <w:szCs w:val="22"/>
              </w:rPr>
              <w:t>120</w:t>
            </w:r>
          </w:p>
        </w:tc>
        <w:tc>
          <w:tcPr>
            <w:tcW w:w="1234" w:type="dxa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521,77</w:t>
            </w:r>
          </w:p>
        </w:tc>
        <w:tc>
          <w:tcPr>
            <w:tcW w:w="1151" w:type="dxa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513,70</w:t>
            </w:r>
          </w:p>
        </w:tc>
        <w:tc>
          <w:tcPr>
            <w:tcW w:w="1205" w:type="dxa"/>
            <w:gridSpan w:val="2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520,13</w:t>
            </w:r>
          </w:p>
        </w:tc>
        <w:tc>
          <w:tcPr>
            <w:tcW w:w="1159" w:type="dxa"/>
            <w:gridSpan w:val="2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520,13</w:t>
            </w:r>
          </w:p>
        </w:tc>
        <w:tc>
          <w:tcPr>
            <w:tcW w:w="1089" w:type="dxa"/>
            <w:gridSpan w:val="2"/>
          </w:tcPr>
          <w:p w:rsidR="003D11D5" w:rsidRPr="00D51588" w:rsidRDefault="008A2FBC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2075,73</w:t>
            </w:r>
          </w:p>
        </w:tc>
        <w:tc>
          <w:tcPr>
            <w:tcW w:w="1917" w:type="dxa"/>
          </w:tcPr>
          <w:p w:rsidR="003D11D5" w:rsidRPr="00D51588" w:rsidRDefault="003D11D5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</w:tbl>
    <w:p w:rsidR="006A20B3" w:rsidRPr="00D51588" w:rsidRDefault="006A20B3" w:rsidP="006A20B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sectPr w:rsidR="006A20B3" w:rsidRPr="00D51588" w:rsidSect="00475A31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DBE" w:rsidRDefault="007C3DBE" w:rsidP="00912A83">
      <w:r>
        <w:separator/>
      </w:r>
    </w:p>
  </w:endnote>
  <w:endnote w:type="continuationSeparator" w:id="0">
    <w:p w:rsidR="007C3DBE" w:rsidRDefault="007C3DBE" w:rsidP="0091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DBE" w:rsidRDefault="007C3DBE" w:rsidP="00912A83">
      <w:r>
        <w:separator/>
      </w:r>
    </w:p>
  </w:footnote>
  <w:footnote w:type="continuationSeparator" w:id="0">
    <w:p w:rsidR="007C3DBE" w:rsidRDefault="007C3DBE" w:rsidP="00912A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47F" w:rsidRDefault="00BF6739" w:rsidP="00475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4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47F" w:rsidRDefault="000954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47F" w:rsidRDefault="00BF6739">
    <w:pPr>
      <w:pStyle w:val="a3"/>
      <w:jc w:val="right"/>
    </w:pPr>
    <w:r>
      <w:fldChar w:fldCharType="begin"/>
    </w:r>
    <w:r w:rsidR="0009547F">
      <w:instrText xml:space="preserve"> PAGE   \* MERGEFORMAT </w:instrText>
    </w:r>
    <w:r>
      <w:fldChar w:fldCharType="separate"/>
    </w:r>
    <w:r w:rsidR="00BA3611">
      <w:rPr>
        <w:noProof/>
      </w:rPr>
      <w:t>2</w:t>
    </w:r>
    <w:r>
      <w:rPr>
        <w:noProof/>
      </w:rPr>
      <w:fldChar w:fldCharType="end"/>
    </w:r>
  </w:p>
  <w:p w:rsidR="0009547F" w:rsidRDefault="00095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102"/>
    <w:rsid w:val="00073845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547F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1D32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0E3C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DBE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3611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6739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6B72"/>
    <w:rsid w:val="00EC7681"/>
    <w:rsid w:val="00EC7A0C"/>
    <w:rsid w:val="00ED1884"/>
    <w:rsid w:val="00ED2364"/>
    <w:rsid w:val="00ED4029"/>
    <w:rsid w:val="00ED5D4B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F768A7BE7476D1739C50825CB9FA811BF6A5A79CDD003FAE76DC63194238A1FAE973147BQA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15</Pages>
  <Words>3825</Words>
  <Characters>21809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>    </vt:lpstr>
      <vt:lpstr>    </vt:lpstr>
      <vt:lpstr>    </vt:lpstr>
      <vt:lpstr>    2.2. Сохранение и развитие традиционной народной культуры </vt:lpstr>
      <vt:lpstr>    2.3. Поддержка творческих инициатив населения.</vt:lpstr>
      <vt:lpstr>    </vt:lpstr>
      <vt:lpstr>    2.4. Организация и проведение культурных акций и мероприятий.</vt:lpstr>
      <vt:lpstr>    2.6. Основная цель, задачи, этапы и сроки </vt:lpstr>
      <vt:lpstr>    выполнения подпрограммы, целевые индикаторы</vt:lpstr>
      <vt:lpstr>    </vt:lpstr>
      <vt:lpstr>    - Федеральный закон от 29.12.2012 № 273-ФЗ «Об образовании в Российской Федераци</vt:lpstr>
      <vt:lpstr>    - Федеральный закон от 06.10.2003 № 131-ФЗ «Об общих принципах организации местн</vt:lpstr>
      <vt:lpstr>    -  «Основы законодательства Российской Федерации о культуре» от 09.10.1992 № 361</vt:lpstr>
      <vt:lpstr>    -   Закон Красноярского края от 28.06.2007 №  2-190 «О культуре»;</vt:lpstr>
      <vt:lpstr>    </vt:lpstr>
      <vt:lpstr>    2.9. Мероприятия подпрограммы</vt:lpstr>
      <vt:lpstr>    </vt:lpstr>
      <vt:lpstr>    Перечень мероприятий подпрограммы приведен в приложении № 2 к подпрограмме.</vt:lpstr>
      <vt:lpstr>        </vt:lpstr>
      <vt:lpstr>        </vt:lpstr>
      <vt:lpstr>        к Подпрограмме «Культурное наследие», реализуемой в рамках муниципальной програ</vt:lpstr>
      <vt:lpstr>        </vt:lpstr>
      <vt:lpstr>        </vt:lpstr>
      <vt:lpstr>        </vt:lpstr>
      <vt:lpstr>        </vt:lpstr>
      <vt:lpstr>        Приложение № 2</vt:lpstr>
      <vt:lpstr>        к Подпрограмме «Культурное наследие", реализуемой в рамках муниципальной програ</vt:lpstr>
      <vt:lpstr>        </vt:lpstr>
    </vt:vector>
  </TitlesOfParts>
  <Company>Microsoft</Company>
  <LinksUpToDate>false</LinksUpToDate>
  <CharactersWithSpaces>25583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Дуденко</cp:lastModifiedBy>
  <cp:revision>33</cp:revision>
  <cp:lastPrinted>2015-09-25T08:28:00Z</cp:lastPrinted>
  <dcterms:created xsi:type="dcterms:W3CDTF">2014-04-24T01:28:00Z</dcterms:created>
  <dcterms:modified xsi:type="dcterms:W3CDTF">2015-09-30T07:01:00Z</dcterms:modified>
</cp:coreProperties>
</file>